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B1A6A" w14:textId="77777777" w:rsidR="00520FB5" w:rsidRDefault="00520FB5" w:rsidP="00012475">
      <w:pPr>
        <w:ind w:right="-360"/>
      </w:pPr>
    </w:p>
    <w:p w14:paraId="47602137" w14:textId="161A2C3C" w:rsidR="003A4AAC" w:rsidRDefault="006D224B" w:rsidP="003A4AAC">
      <w:pPr>
        <w:ind w:left="720" w:right="-360" w:firstLine="720"/>
        <w:rPr>
          <w:rFonts w:ascii="Candara" w:hAnsi="Candara" w:cs="Times"/>
          <w:b/>
          <w:sz w:val="28"/>
          <w:szCs w:val="28"/>
        </w:rPr>
      </w:pPr>
      <w:r>
        <w:rPr>
          <w:rFonts w:ascii="Candara" w:hAnsi="Candara" w:cs="Times"/>
          <w:b/>
          <w:sz w:val="28"/>
          <w:szCs w:val="28"/>
        </w:rPr>
        <w:t xml:space="preserve">COM. 4460 </w:t>
      </w:r>
      <w:r w:rsidR="003A4AAC" w:rsidRPr="002633AE">
        <w:rPr>
          <w:rFonts w:ascii="Candara" w:hAnsi="Candara" w:cs="Times"/>
          <w:b/>
          <w:sz w:val="28"/>
          <w:szCs w:val="28"/>
        </w:rPr>
        <w:t xml:space="preserve">COURSE OUTLINE and </w:t>
      </w:r>
      <w:r w:rsidR="00884DAE">
        <w:rPr>
          <w:rFonts w:ascii="Candara" w:hAnsi="Candara" w:cs="Times"/>
          <w:b/>
          <w:sz w:val="28"/>
          <w:szCs w:val="28"/>
        </w:rPr>
        <w:t>READINGS</w:t>
      </w:r>
    </w:p>
    <w:p w14:paraId="28B9ACF3" w14:textId="5E98588A" w:rsidR="0020221B" w:rsidRPr="002633AE" w:rsidRDefault="0020221B" w:rsidP="0020221B">
      <w:pPr>
        <w:ind w:left="720" w:right="-1080" w:firstLine="720"/>
        <w:rPr>
          <w:rFonts w:ascii="Candara" w:hAnsi="Candara" w:cs="Times"/>
        </w:rPr>
      </w:pPr>
      <w:r>
        <w:rPr>
          <w:rFonts w:ascii="Candara" w:hAnsi="Candara" w:cs="Times"/>
          <w:b/>
          <w:sz w:val="28"/>
          <w:szCs w:val="28"/>
        </w:rPr>
        <w:tab/>
      </w:r>
      <w:r>
        <w:rPr>
          <w:rFonts w:ascii="Candara" w:hAnsi="Candara" w:cs="Times"/>
          <w:b/>
          <w:sz w:val="28"/>
          <w:szCs w:val="28"/>
        </w:rPr>
        <w:tab/>
      </w:r>
      <w:r>
        <w:rPr>
          <w:rFonts w:ascii="Candara" w:hAnsi="Candara" w:cs="Times"/>
          <w:b/>
          <w:sz w:val="28"/>
          <w:szCs w:val="28"/>
        </w:rPr>
        <w:tab/>
      </w:r>
      <w:r>
        <w:rPr>
          <w:rFonts w:ascii="Candara" w:hAnsi="Candara" w:cs="Times"/>
          <w:b/>
          <w:sz w:val="28"/>
          <w:szCs w:val="28"/>
        </w:rPr>
        <w:tab/>
        <w:t xml:space="preserve">R. Gershon, </w:t>
      </w:r>
      <w:r w:rsidRPr="0020221B">
        <w:rPr>
          <w:rFonts w:ascii="Candara" w:hAnsi="Candara" w:cs="Times"/>
          <w:b/>
          <w:sz w:val="28"/>
          <w:szCs w:val="28"/>
        </w:rPr>
        <w:t>Western Michigan University</w:t>
      </w:r>
    </w:p>
    <w:p w14:paraId="4DE71AD0" w14:textId="77777777" w:rsidR="003A4AAC" w:rsidRPr="002633AE" w:rsidRDefault="003A4AAC" w:rsidP="003A4AAC">
      <w:pPr>
        <w:ind w:right="-1800"/>
        <w:rPr>
          <w:rFonts w:ascii="Candara" w:hAnsi="Candara" w:cs="Times"/>
        </w:rPr>
      </w:pPr>
      <w:r w:rsidRPr="002633AE">
        <w:rPr>
          <w:rFonts w:ascii="Candara" w:hAnsi="Candara" w:cs="Times"/>
        </w:rPr>
        <w:t>___________________________________________________________________________________</w:t>
      </w:r>
    </w:p>
    <w:p w14:paraId="35FC839E" w14:textId="77777777" w:rsidR="003A4AAC" w:rsidRPr="002633AE" w:rsidRDefault="003A4AAC" w:rsidP="003A4AAC">
      <w:pPr>
        <w:ind w:right="-1800"/>
        <w:rPr>
          <w:rFonts w:ascii="Candara" w:hAnsi="Candara" w:cs="Times"/>
          <w:b/>
        </w:rPr>
      </w:pPr>
      <w:r w:rsidRPr="002633AE">
        <w:rPr>
          <w:rFonts w:ascii="Candara" w:hAnsi="Candara" w:cs="Times"/>
          <w:b/>
        </w:rPr>
        <w:t>Week of:</w:t>
      </w:r>
      <w:r w:rsidRPr="002633AE">
        <w:rPr>
          <w:rFonts w:ascii="Candara" w:hAnsi="Candara" w:cs="Times"/>
          <w:b/>
        </w:rPr>
        <w:tab/>
      </w:r>
      <w:r>
        <w:rPr>
          <w:rFonts w:ascii="Candara" w:hAnsi="Candara" w:cs="Times"/>
          <w:b/>
        </w:rPr>
        <w:tab/>
      </w:r>
      <w:r>
        <w:rPr>
          <w:rFonts w:ascii="Candara" w:hAnsi="Candara" w:cs="Times"/>
          <w:b/>
        </w:rPr>
        <w:tab/>
      </w:r>
      <w:r>
        <w:rPr>
          <w:rFonts w:ascii="Candara" w:hAnsi="Candara" w:cs="Times"/>
          <w:b/>
        </w:rPr>
        <w:tab/>
      </w:r>
      <w:r>
        <w:rPr>
          <w:rFonts w:ascii="Candara" w:hAnsi="Candara" w:cs="Times"/>
          <w:b/>
        </w:rPr>
        <w:tab/>
        <w:t xml:space="preserve">                                 </w:t>
      </w:r>
      <w:r>
        <w:rPr>
          <w:rFonts w:ascii="Candara" w:hAnsi="Candara" w:cs="Times"/>
          <w:b/>
        </w:rPr>
        <w:tab/>
      </w:r>
      <w:r>
        <w:rPr>
          <w:rFonts w:ascii="Candara" w:hAnsi="Candara" w:cs="Times"/>
          <w:b/>
        </w:rPr>
        <w:tab/>
        <w:t xml:space="preserve">             </w:t>
      </w:r>
      <w:r>
        <w:rPr>
          <w:rFonts w:ascii="Candara" w:hAnsi="Candara" w:cs="Times"/>
          <w:b/>
        </w:rPr>
        <w:tab/>
      </w:r>
      <w:r>
        <w:rPr>
          <w:rFonts w:ascii="Candara" w:hAnsi="Candara" w:cs="Times"/>
          <w:b/>
        </w:rPr>
        <w:tab/>
      </w:r>
    </w:p>
    <w:p w14:paraId="33520703" w14:textId="77777777" w:rsidR="003A4AAC" w:rsidRPr="002633AE" w:rsidRDefault="003A4AAC" w:rsidP="003A4AAC">
      <w:pPr>
        <w:ind w:right="-1800"/>
        <w:rPr>
          <w:rFonts w:ascii="Candara" w:hAnsi="Candara" w:cs="Times"/>
        </w:rPr>
      </w:pPr>
      <w:r w:rsidRPr="002633AE">
        <w:rPr>
          <w:rFonts w:ascii="Candara" w:hAnsi="Candara" w:cs="Times"/>
        </w:rPr>
        <w:t>___________________________________________________________________________________</w:t>
      </w:r>
    </w:p>
    <w:p w14:paraId="6CE3C3EC" w14:textId="77777777" w:rsidR="003A4AAC" w:rsidRPr="002633AE" w:rsidRDefault="003A4AAC" w:rsidP="003A4AAC">
      <w:pPr>
        <w:ind w:right="-1800"/>
        <w:rPr>
          <w:rFonts w:ascii="Candara" w:hAnsi="Candara" w:cs="Times"/>
        </w:rPr>
      </w:pPr>
    </w:p>
    <w:p w14:paraId="2532B430" w14:textId="77777777" w:rsidR="003A4AAC" w:rsidRPr="002B5B4C" w:rsidRDefault="003A4AAC" w:rsidP="003A4AAC">
      <w:pPr>
        <w:ind w:right="-360"/>
        <w:rPr>
          <w:rFonts w:ascii="Candara" w:hAnsi="Candara" w:cs="Times"/>
          <w:b/>
        </w:rPr>
      </w:pPr>
      <w:r w:rsidRPr="002633AE">
        <w:rPr>
          <w:rFonts w:ascii="Candara" w:hAnsi="Candara" w:cs="Times"/>
        </w:rPr>
        <w:t xml:space="preserve">Jan.  </w:t>
      </w:r>
      <w:r>
        <w:rPr>
          <w:rFonts w:ascii="Candara" w:hAnsi="Candara" w:cs="Times"/>
        </w:rPr>
        <w:t>8.</w:t>
      </w:r>
      <w:r w:rsidRPr="002633AE"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r w:rsidRPr="000410C5">
        <w:rPr>
          <w:rFonts w:ascii="Candara" w:hAnsi="Candara" w:cs="Times"/>
          <w:b/>
          <w:sz w:val="28"/>
          <w:szCs w:val="28"/>
        </w:rPr>
        <w:t>PUBLIC COMMUNICATION AND THE LAW</w:t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B5B4C">
        <w:rPr>
          <w:rFonts w:ascii="Candara" w:hAnsi="Candara" w:cs="Times"/>
          <w:b/>
        </w:rPr>
        <w:tab/>
        <w:t>Readings:</w:t>
      </w:r>
    </w:p>
    <w:p w14:paraId="0C959AC5" w14:textId="77777777" w:rsidR="00543709" w:rsidRPr="00543709" w:rsidRDefault="00543709" w:rsidP="00543709">
      <w:pPr>
        <w:ind w:left="720" w:right="-1800" w:firstLine="720"/>
        <w:rPr>
          <w:rFonts w:ascii="Candara" w:hAnsi="Candara"/>
          <w:b/>
          <w:szCs w:val="24"/>
        </w:rPr>
      </w:pPr>
      <w:r w:rsidRPr="00543709">
        <w:rPr>
          <w:rFonts w:ascii="Candara" w:hAnsi="Candara"/>
          <w:b/>
          <w:szCs w:val="24"/>
        </w:rPr>
        <w:t>Constitutional Convention</w:t>
      </w:r>
    </w:p>
    <w:p w14:paraId="625F22B9" w14:textId="77777777" w:rsidR="00543709" w:rsidRPr="00543709" w:rsidRDefault="008D277D" w:rsidP="00543709">
      <w:pPr>
        <w:ind w:left="720" w:right="-1800" w:firstLine="720"/>
        <w:rPr>
          <w:rFonts w:ascii="Candara" w:hAnsi="Candara"/>
          <w:szCs w:val="24"/>
        </w:rPr>
      </w:pPr>
      <w:hyperlink r:id="rId5" w:history="1">
        <w:r w:rsidR="00543709" w:rsidRPr="00543709">
          <w:rPr>
            <w:rStyle w:val="Hyperlink0"/>
            <w:rFonts w:ascii="Candara" w:hAnsi="Candara"/>
            <w:szCs w:val="24"/>
          </w:rPr>
          <w:t>http://www.archives.gov/exhibits/charters/charters_of_freedom_6.html</w:t>
        </w:r>
      </w:hyperlink>
    </w:p>
    <w:p w14:paraId="76C40505" w14:textId="77777777" w:rsidR="00543709" w:rsidRPr="00543709" w:rsidRDefault="00543709" w:rsidP="00543709">
      <w:pPr>
        <w:ind w:left="720" w:right="-1800" w:firstLine="720"/>
        <w:rPr>
          <w:rFonts w:ascii="Candara" w:hAnsi="Candara"/>
          <w:szCs w:val="24"/>
        </w:rPr>
      </w:pPr>
    </w:p>
    <w:p w14:paraId="59018DA5" w14:textId="77777777" w:rsidR="00543709" w:rsidRPr="00543709" w:rsidRDefault="00543709" w:rsidP="00543709">
      <w:pPr>
        <w:ind w:left="720" w:right="-1800" w:firstLine="720"/>
        <w:rPr>
          <w:rFonts w:ascii="Candara" w:hAnsi="Candara"/>
          <w:b/>
          <w:szCs w:val="24"/>
          <w:lang w:val="fr-FR"/>
        </w:rPr>
      </w:pPr>
      <w:r w:rsidRPr="00543709">
        <w:rPr>
          <w:rFonts w:ascii="Candara" w:hAnsi="Candara"/>
          <w:b/>
          <w:szCs w:val="24"/>
          <w:lang w:val="fr-FR"/>
        </w:rPr>
        <w:t>James Madison</w:t>
      </w:r>
    </w:p>
    <w:p w14:paraId="2BA3E476" w14:textId="77777777" w:rsidR="00543709" w:rsidRPr="00543709" w:rsidRDefault="00543709" w:rsidP="00543709">
      <w:pPr>
        <w:ind w:left="720" w:right="-1800" w:firstLine="720"/>
        <w:rPr>
          <w:rStyle w:val="Hyperlink3"/>
          <w:rFonts w:ascii="Candara" w:hAnsi="Candara"/>
          <w:szCs w:val="24"/>
        </w:rPr>
      </w:pPr>
      <w:r w:rsidRPr="00543709">
        <w:rPr>
          <w:rStyle w:val="Hyperlink3"/>
          <w:rFonts w:ascii="Candara" w:hAnsi="Candara"/>
          <w:szCs w:val="24"/>
        </w:rPr>
        <w:t>http://www.history.com/topics/us-presidents/james-madison</w:t>
      </w:r>
    </w:p>
    <w:p w14:paraId="49803D76" w14:textId="77777777" w:rsidR="00543709" w:rsidRPr="00543709" w:rsidRDefault="00543709" w:rsidP="00543709">
      <w:pPr>
        <w:ind w:left="720" w:right="-1800" w:firstLine="720"/>
        <w:rPr>
          <w:rFonts w:ascii="Candara" w:hAnsi="Candara"/>
          <w:szCs w:val="24"/>
        </w:rPr>
      </w:pPr>
    </w:p>
    <w:p w14:paraId="57C2B35A" w14:textId="77777777" w:rsidR="00543709" w:rsidRPr="00543709" w:rsidRDefault="00543709" w:rsidP="00543709">
      <w:pPr>
        <w:ind w:left="720" w:right="-1800" w:firstLine="720"/>
        <w:rPr>
          <w:rFonts w:ascii="Candara" w:hAnsi="Candara"/>
          <w:b/>
          <w:szCs w:val="24"/>
        </w:rPr>
      </w:pPr>
      <w:r w:rsidRPr="00543709">
        <w:rPr>
          <w:rFonts w:ascii="Candara" w:hAnsi="Candara"/>
          <w:b/>
          <w:szCs w:val="24"/>
        </w:rPr>
        <w:t>United States Constitution</w:t>
      </w:r>
    </w:p>
    <w:p w14:paraId="63677B94" w14:textId="77777777" w:rsidR="00543709" w:rsidRDefault="008D277D" w:rsidP="00543709">
      <w:pPr>
        <w:ind w:left="720" w:right="-1800" w:firstLine="720"/>
        <w:rPr>
          <w:rStyle w:val="Hyperlink"/>
          <w:rFonts w:ascii="Candara" w:hAnsi="Candara"/>
          <w:szCs w:val="24"/>
        </w:rPr>
      </w:pPr>
      <w:hyperlink r:id="rId6" w:history="1">
        <w:r w:rsidR="00543709" w:rsidRPr="00543709">
          <w:rPr>
            <w:rStyle w:val="Hyperlink"/>
            <w:rFonts w:ascii="Candara" w:hAnsi="Candara"/>
            <w:szCs w:val="24"/>
          </w:rPr>
          <w:t>https://www.archives.gov/founding-docs/constitution</w:t>
        </w:r>
      </w:hyperlink>
    </w:p>
    <w:p w14:paraId="0CCA901C" w14:textId="77777777" w:rsidR="00884DAE" w:rsidRDefault="00884DAE" w:rsidP="00543709">
      <w:pPr>
        <w:ind w:left="720" w:right="-1800" w:firstLine="720"/>
        <w:rPr>
          <w:rStyle w:val="Hyperlink"/>
          <w:rFonts w:ascii="Candara" w:hAnsi="Candara"/>
          <w:szCs w:val="24"/>
        </w:rPr>
      </w:pPr>
    </w:p>
    <w:p w14:paraId="64C77B50" w14:textId="2BE2F70E" w:rsidR="00884DAE" w:rsidRDefault="00884DAE" w:rsidP="00543709">
      <w:pPr>
        <w:ind w:left="720" w:right="-1800" w:firstLine="720"/>
        <w:rPr>
          <w:rStyle w:val="Hyperlink"/>
          <w:rFonts w:ascii="Candara" w:hAnsi="Candara"/>
          <w:szCs w:val="24"/>
        </w:rPr>
      </w:pPr>
      <w:r>
        <w:rPr>
          <w:rFonts w:ascii="Candara" w:hAnsi="Candara"/>
          <w:b/>
          <w:szCs w:val="24"/>
        </w:rPr>
        <w:t>Federal Court System</w:t>
      </w:r>
    </w:p>
    <w:p w14:paraId="52072982" w14:textId="7BC23711" w:rsidR="00884DAE" w:rsidRDefault="00884DAE" w:rsidP="00543709">
      <w:pPr>
        <w:ind w:left="720" w:right="-1800" w:firstLine="720"/>
        <w:rPr>
          <w:rStyle w:val="Hyperlink"/>
          <w:rFonts w:ascii="Candara" w:hAnsi="Candara"/>
          <w:szCs w:val="24"/>
        </w:rPr>
      </w:pPr>
      <w:r w:rsidRPr="00884DAE">
        <w:rPr>
          <w:rStyle w:val="Hyperlink"/>
          <w:rFonts w:ascii="Candara" w:hAnsi="Candara"/>
          <w:szCs w:val="24"/>
        </w:rPr>
        <w:t>http://www.uscourts.gov/about-federal-courts/court-role-and-structure</w:t>
      </w:r>
    </w:p>
    <w:p w14:paraId="77D047ED" w14:textId="77777777" w:rsidR="00884DAE" w:rsidRDefault="00884DAE" w:rsidP="00543709">
      <w:pPr>
        <w:ind w:left="720" w:right="-1800" w:firstLine="720"/>
        <w:rPr>
          <w:rStyle w:val="Hyperlink"/>
          <w:rFonts w:ascii="Candara" w:hAnsi="Candara"/>
          <w:szCs w:val="24"/>
        </w:rPr>
      </w:pPr>
    </w:p>
    <w:p w14:paraId="7D79E2CB" w14:textId="1746CED4" w:rsidR="00884DAE" w:rsidRDefault="00884DAE" w:rsidP="00884DAE">
      <w:pPr>
        <w:ind w:left="720" w:right="-1800" w:firstLine="720"/>
        <w:rPr>
          <w:rStyle w:val="Hyperlink"/>
          <w:rFonts w:ascii="Candara" w:hAnsi="Candara"/>
          <w:szCs w:val="24"/>
        </w:rPr>
      </w:pPr>
      <w:r>
        <w:rPr>
          <w:rFonts w:ascii="Candara" w:hAnsi="Candara"/>
          <w:b/>
          <w:szCs w:val="24"/>
        </w:rPr>
        <w:t xml:space="preserve">Comparing Federal </w:t>
      </w:r>
      <w:r w:rsidR="004F3623">
        <w:rPr>
          <w:rFonts w:ascii="Candara" w:hAnsi="Candara"/>
          <w:b/>
          <w:szCs w:val="24"/>
        </w:rPr>
        <w:t xml:space="preserve">vs. State </w:t>
      </w:r>
      <w:r>
        <w:rPr>
          <w:rFonts w:ascii="Candara" w:hAnsi="Candara"/>
          <w:b/>
          <w:szCs w:val="24"/>
        </w:rPr>
        <w:t>Court System</w:t>
      </w:r>
    </w:p>
    <w:p w14:paraId="18B42595" w14:textId="31105EA9" w:rsidR="00884DAE" w:rsidRDefault="008D277D" w:rsidP="00543709">
      <w:pPr>
        <w:ind w:left="720" w:right="-1800" w:firstLine="720"/>
        <w:rPr>
          <w:rStyle w:val="Hyperlink"/>
          <w:rFonts w:ascii="Candara" w:hAnsi="Candara"/>
          <w:szCs w:val="24"/>
        </w:rPr>
      </w:pPr>
      <w:hyperlink r:id="rId7" w:history="1">
        <w:r w:rsidR="00884DAE" w:rsidRPr="00142EA0">
          <w:rPr>
            <w:rStyle w:val="Hyperlink"/>
            <w:rFonts w:ascii="Candara" w:hAnsi="Candara"/>
            <w:szCs w:val="24"/>
          </w:rPr>
          <w:t>http://www.uscourts.gov/about-federal-courts/court-role-and-structure/comparing-</w:t>
        </w:r>
      </w:hyperlink>
      <w:r w:rsidR="00884DAE">
        <w:rPr>
          <w:rStyle w:val="Hyperlink"/>
          <w:rFonts w:ascii="Candara" w:hAnsi="Candara"/>
          <w:szCs w:val="24"/>
        </w:rPr>
        <w:tab/>
      </w:r>
      <w:r w:rsidR="00884DAE" w:rsidRPr="00884DAE">
        <w:rPr>
          <w:rStyle w:val="Hyperlink"/>
          <w:rFonts w:ascii="Candara" w:hAnsi="Candara"/>
          <w:szCs w:val="24"/>
        </w:rPr>
        <w:t>federal-state-courts</w:t>
      </w:r>
    </w:p>
    <w:p w14:paraId="5F45ED79" w14:textId="77777777" w:rsidR="00884DAE" w:rsidRDefault="00884DAE" w:rsidP="00543709">
      <w:pPr>
        <w:ind w:left="720" w:right="-1800" w:firstLine="720"/>
        <w:rPr>
          <w:rStyle w:val="Hyperlink"/>
          <w:rFonts w:ascii="Candara" w:hAnsi="Candara"/>
          <w:szCs w:val="24"/>
        </w:rPr>
      </w:pPr>
    </w:p>
    <w:p w14:paraId="2D22E3A8" w14:textId="3C0EBF04" w:rsidR="001C6F10" w:rsidRPr="001C6F10" w:rsidRDefault="001C6F10" w:rsidP="00543709">
      <w:pPr>
        <w:ind w:left="720" w:right="-1800" w:firstLine="720"/>
        <w:rPr>
          <w:rStyle w:val="Hyperlink"/>
          <w:rFonts w:ascii="Candara" w:hAnsi="Candara"/>
          <w:b/>
          <w:szCs w:val="24"/>
        </w:rPr>
      </w:pPr>
      <w:r w:rsidRPr="001C6F10">
        <w:rPr>
          <w:rStyle w:val="st1"/>
          <w:rFonts w:ascii="Candara" w:hAnsi="Candara" w:cs="Times New Roman"/>
          <w:b/>
          <w:bCs/>
          <w:color w:val="000000"/>
          <w:szCs w:val="24"/>
        </w:rPr>
        <w:t xml:space="preserve">Stare </w:t>
      </w:r>
      <w:proofErr w:type="spellStart"/>
      <w:r w:rsidRPr="001C6F10">
        <w:rPr>
          <w:rStyle w:val="st1"/>
          <w:rFonts w:ascii="Candara" w:hAnsi="Candara" w:cs="Times New Roman"/>
          <w:b/>
          <w:bCs/>
          <w:color w:val="000000"/>
          <w:szCs w:val="24"/>
        </w:rPr>
        <w:t>decisis</w:t>
      </w:r>
      <w:proofErr w:type="spellEnd"/>
      <w:r w:rsidRPr="001C6F10">
        <w:rPr>
          <w:rFonts w:ascii="Candara" w:hAnsi="Candara" w:cs="Times"/>
          <w:b/>
          <w:bCs/>
          <w:szCs w:val="24"/>
        </w:rPr>
        <w:t xml:space="preserve"> and Legal Precedent</w:t>
      </w:r>
    </w:p>
    <w:p w14:paraId="2E846585" w14:textId="4A48C09B" w:rsidR="001C6F10" w:rsidRDefault="008D277D" w:rsidP="00543709">
      <w:pPr>
        <w:ind w:left="720" w:right="-1800" w:firstLine="720"/>
        <w:rPr>
          <w:rFonts w:ascii="Candara" w:hAnsi="Candara"/>
          <w:szCs w:val="24"/>
        </w:rPr>
      </w:pPr>
      <w:hyperlink r:id="rId8" w:history="1">
        <w:r w:rsidR="001C6F10" w:rsidRPr="00527D35">
          <w:rPr>
            <w:rStyle w:val="Hyperlink"/>
            <w:rFonts w:ascii="Candara" w:hAnsi="Candara"/>
            <w:szCs w:val="24"/>
          </w:rPr>
          <w:t>https://www.investopedia.com/terms/s/stare_decisis.asp</w:t>
        </w:r>
      </w:hyperlink>
    </w:p>
    <w:p w14:paraId="4405170E" w14:textId="77777777" w:rsidR="001C6F10" w:rsidRPr="00543709" w:rsidRDefault="001C6F10" w:rsidP="00543709">
      <w:pPr>
        <w:ind w:left="720" w:right="-1800" w:firstLine="720"/>
        <w:rPr>
          <w:rFonts w:ascii="Candara" w:hAnsi="Candara"/>
          <w:szCs w:val="24"/>
        </w:rPr>
      </w:pPr>
    </w:p>
    <w:p w14:paraId="13FCCE96" w14:textId="77777777" w:rsidR="00543709" w:rsidRPr="002633AE" w:rsidRDefault="00543709" w:rsidP="003A4AAC">
      <w:pPr>
        <w:ind w:right="-360"/>
        <w:rPr>
          <w:rFonts w:ascii="Candara" w:hAnsi="Candara" w:cs="Times"/>
        </w:rPr>
      </w:pPr>
    </w:p>
    <w:p w14:paraId="72FA6517" w14:textId="77777777" w:rsidR="003A4AAC" w:rsidRDefault="003A4AAC" w:rsidP="003A4AAC">
      <w:pPr>
        <w:ind w:right="-720"/>
        <w:rPr>
          <w:rFonts w:ascii="Candara" w:hAnsi="Candara" w:cs="Times"/>
        </w:rPr>
      </w:pPr>
      <w:r w:rsidRPr="002633AE">
        <w:rPr>
          <w:rFonts w:ascii="Candara" w:hAnsi="Candara" w:cs="Times"/>
        </w:rPr>
        <w:t>Jan.  1</w:t>
      </w:r>
      <w:r>
        <w:rPr>
          <w:rFonts w:ascii="Candara" w:hAnsi="Candara" w:cs="Times"/>
        </w:rPr>
        <w:t>5</w:t>
      </w: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r w:rsidRPr="000410C5">
        <w:rPr>
          <w:rFonts w:ascii="Candara" w:hAnsi="Candara" w:cs="Times"/>
          <w:b/>
          <w:sz w:val="28"/>
          <w:szCs w:val="28"/>
        </w:rPr>
        <w:t xml:space="preserve">THE FIRST AMENDMENT </w:t>
      </w:r>
      <w:r w:rsidRPr="000410C5">
        <w:rPr>
          <w:rFonts w:ascii="Candara" w:hAnsi="Candara" w:cs="Times"/>
          <w:b/>
          <w:sz w:val="28"/>
          <w:szCs w:val="28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  <w:t xml:space="preserve">      </w:t>
      </w:r>
      <w:r w:rsidRPr="002633AE">
        <w:rPr>
          <w:rFonts w:ascii="Candara" w:hAnsi="Candara" w:cs="Times"/>
        </w:rPr>
        <w:tab/>
        <w:t xml:space="preserve"> </w:t>
      </w: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</w:p>
    <w:p w14:paraId="0B051387" w14:textId="77777777" w:rsidR="003A4AAC" w:rsidRPr="002633AE" w:rsidRDefault="003A4AAC" w:rsidP="003A4AAC">
      <w:pPr>
        <w:ind w:right="-360"/>
        <w:rPr>
          <w:rFonts w:ascii="Candara" w:hAnsi="Candara" w:cs="Times"/>
        </w:rPr>
      </w:pPr>
      <w:r>
        <w:rPr>
          <w:rFonts w:ascii="Candara" w:hAnsi="Candara" w:cs="Times"/>
        </w:rPr>
        <w:t>Jan.  22</w:t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</w:p>
    <w:p w14:paraId="5CCAD25F" w14:textId="4F917D77" w:rsidR="003A4AAC" w:rsidRDefault="003A4AAC" w:rsidP="003A4AAC">
      <w:pPr>
        <w:ind w:right="-360"/>
        <w:rPr>
          <w:rFonts w:ascii="Candara" w:hAnsi="Candara" w:cs="Times"/>
        </w:rPr>
      </w:pPr>
      <w:r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  <w:r w:rsidRPr="002633AE">
        <w:rPr>
          <w:rFonts w:ascii="Candara" w:hAnsi="Candara" w:cs="Times"/>
        </w:rPr>
        <w:tab/>
      </w:r>
    </w:p>
    <w:p w14:paraId="1B87239C" w14:textId="5EE0BB0A" w:rsidR="003A4AAC" w:rsidRPr="002B5B4C" w:rsidRDefault="003A4AAC" w:rsidP="003A4AAC">
      <w:pPr>
        <w:ind w:right="-360"/>
        <w:rPr>
          <w:rFonts w:ascii="Candara" w:hAnsi="Candara" w:cs="Times"/>
          <w:b/>
        </w:rPr>
      </w:pPr>
      <w:r>
        <w:rPr>
          <w:rFonts w:ascii="Candara" w:hAnsi="Candara" w:cs="Times"/>
        </w:rPr>
        <w:tab/>
      </w:r>
      <w:r w:rsidRPr="002B5B4C">
        <w:rPr>
          <w:rFonts w:ascii="Candara" w:hAnsi="Candara" w:cs="Times"/>
          <w:b/>
        </w:rPr>
        <w:t>Readings:</w:t>
      </w:r>
    </w:p>
    <w:p w14:paraId="7ADDE2DF" w14:textId="422CC006" w:rsidR="00C93390" w:rsidRPr="00C93390" w:rsidRDefault="00543709" w:rsidP="00C93390">
      <w:pPr>
        <w:ind w:right="-1800"/>
        <w:rPr>
          <w:rFonts w:ascii="Candara" w:hAnsi="Candara"/>
          <w:b/>
          <w:szCs w:val="24"/>
        </w:rPr>
      </w:pPr>
      <w:r w:rsidRPr="00543709">
        <w:rPr>
          <w:rFonts w:ascii="Candara" w:hAnsi="Candara"/>
          <w:b/>
          <w:bCs/>
          <w:szCs w:val="24"/>
        </w:rPr>
        <w:tab/>
      </w:r>
      <w:r w:rsidRPr="00C93390">
        <w:rPr>
          <w:rFonts w:ascii="Candara" w:hAnsi="Candara"/>
          <w:b/>
          <w:bCs/>
          <w:szCs w:val="24"/>
        </w:rPr>
        <w:tab/>
      </w:r>
      <w:r w:rsidR="00C93390" w:rsidRPr="00C93390">
        <w:rPr>
          <w:rFonts w:ascii="Candara" w:hAnsi="Candara"/>
          <w:b/>
          <w:szCs w:val="24"/>
        </w:rPr>
        <w:t>Bill of Rights</w:t>
      </w:r>
    </w:p>
    <w:p w14:paraId="2D557315" w14:textId="77777777" w:rsidR="00C93390" w:rsidRPr="00C93390" w:rsidRDefault="008D277D" w:rsidP="00C93390">
      <w:pPr>
        <w:ind w:left="720" w:right="-1800" w:firstLine="720"/>
        <w:rPr>
          <w:rFonts w:ascii="Candara" w:hAnsi="Candara"/>
          <w:szCs w:val="24"/>
        </w:rPr>
      </w:pPr>
      <w:hyperlink r:id="rId9" w:history="1">
        <w:r w:rsidR="00C93390" w:rsidRPr="00C93390">
          <w:rPr>
            <w:rStyle w:val="Hyperlink"/>
            <w:rFonts w:ascii="Candara" w:hAnsi="Candara"/>
            <w:szCs w:val="24"/>
          </w:rPr>
          <w:t>https://www.archives.gov/founding-docs/bill-of-rights</w:t>
        </w:r>
      </w:hyperlink>
    </w:p>
    <w:p w14:paraId="0EDC92D2" w14:textId="77777777" w:rsidR="00C93390" w:rsidRPr="00C93390" w:rsidRDefault="00C93390" w:rsidP="00543709">
      <w:pPr>
        <w:ind w:right="-1800"/>
        <w:rPr>
          <w:rFonts w:ascii="Candara" w:hAnsi="Candara"/>
          <w:b/>
          <w:bCs/>
          <w:szCs w:val="24"/>
        </w:rPr>
      </w:pPr>
    </w:p>
    <w:p w14:paraId="0201BBC3" w14:textId="3EF93E75" w:rsidR="00543709" w:rsidRPr="00C93390" w:rsidRDefault="00C93390" w:rsidP="00543709">
      <w:pPr>
        <w:ind w:right="-1800"/>
        <w:rPr>
          <w:rFonts w:ascii="Candara" w:hAnsi="Candara"/>
          <w:b/>
          <w:bCs/>
          <w:szCs w:val="24"/>
        </w:rPr>
      </w:pPr>
      <w:r w:rsidRPr="00C93390">
        <w:rPr>
          <w:rFonts w:ascii="Candara" w:hAnsi="Candara"/>
          <w:b/>
          <w:bCs/>
          <w:szCs w:val="24"/>
        </w:rPr>
        <w:tab/>
      </w:r>
      <w:r w:rsidRPr="00C93390">
        <w:rPr>
          <w:rFonts w:ascii="Candara" w:hAnsi="Candara"/>
          <w:b/>
          <w:bCs/>
          <w:szCs w:val="24"/>
        </w:rPr>
        <w:tab/>
      </w:r>
      <w:r w:rsidR="00543709" w:rsidRPr="00C93390">
        <w:rPr>
          <w:rFonts w:ascii="Candara" w:hAnsi="Candara"/>
          <w:b/>
          <w:bCs/>
          <w:szCs w:val="24"/>
        </w:rPr>
        <w:t>The First Amendment</w:t>
      </w:r>
    </w:p>
    <w:p w14:paraId="178CD7CC" w14:textId="77777777" w:rsidR="00543709" w:rsidRPr="00C93390" w:rsidRDefault="008D277D" w:rsidP="00543709">
      <w:pPr>
        <w:ind w:left="720" w:right="-1800" w:firstLine="720"/>
        <w:rPr>
          <w:rFonts w:ascii="Candara" w:hAnsi="Candara"/>
          <w:bCs/>
          <w:szCs w:val="24"/>
        </w:rPr>
      </w:pPr>
      <w:hyperlink r:id="rId10" w:history="1">
        <w:r w:rsidR="00543709" w:rsidRPr="00C93390">
          <w:rPr>
            <w:rStyle w:val="Hyperlink"/>
            <w:rFonts w:ascii="Candara" w:hAnsi="Candara"/>
            <w:bCs/>
            <w:szCs w:val="24"/>
          </w:rPr>
          <w:t>https://constitutioncenter.org/interactive-constitution/amendments/amendment-i</w:t>
        </w:r>
      </w:hyperlink>
    </w:p>
    <w:p w14:paraId="113F6A2E" w14:textId="77777777" w:rsidR="00543709" w:rsidRPr="00C93390" w:rsidRDefault="00543709" w:rsidP="00543709">
      <w:pPr>
        <w:ind w:left="720" w:right="-1800" w:firstLine="720"/>
        <w:rPr>
          <w:rFonts w:ascii="Candara" w:hAnsi="Candara"/>
          <w:b/>
          <w:bCs/>
          <w:szCs w:val="24"/>
        </w:rPr>
      </w:pPr>
    </w:p>
    <w:p w14:paraId="2A6DE84C" w14:textId="355FEA82" w:rsidR="003A4AAC" w:rsidRPr="00C93390" w:rsidRDefault="00543709" w:rsidP="003A4AAC">
      <w:pPr>
        <w:ind w:right="-360"/>
        <w:rPr>
          <w:rFonts w:ascii="Candara" w:hAnsi="Candara" w:cs="Times"/>
          <w:b/>
        </w:rPr>
      </w:pPr>
      <w:r w:rsidRPr="00C93390">
        <w:rPr>
          <w:rFonts w:ascii="Candara" w:hAnsi="Candara" w:cs="Times"/>
        </w:rPr>
        <w:tab/>
      </w:r>
      <w:r w:rsidRPr="00C93390">
        <w:rPr>
          <w:rFonts w:ascii="Candara" w:hAnsi="Candara" w:cs="Times"/>
        </w:rPr>
        <w:tab/>
      </w:r>
      <w:r w:rsidR="00C93390" w:rsidRPr="00C93390">
        <w:rPr>
          <w:rFonts w:ascii="Candara" w:hAnsi="Candara" w:cs="Times"/>
          <w:b/>
          <w:szCs w:val="24"/>
        </w:rPr>
        <w:t>U.S. v. O'Brien</w:t>
      </w:r>
    </w:p>
    <w:p w14:paraId="5575702B" w14:textId="35D39FD7" w:rsidR="003A4AAC" w:rsidRPr="00C93390" w:rsidRDefault="00C93390" w:rsidP="003A4AAC">
      <w:pPr>
        <w:ind w:right="-360"/>
        <w:rPr>
          <w:rFonts w:ascii="Candara" w:hAnsi="Candara" w:cs="Times"/>
          <w:szCs w:val="24"/>
        </w:rPr>
      </w:pPr>
      <w:r w:rsidRPr="00C93390">
        <w:rPr>
          <w:rFonts w:ascii="Candara" w:hAnsi="Candara" w:cs="Times"/>
          <w:szCs w:val="24"/>
        </w:rPr>
        <w:tab/>
      </w:r>
      <w:r w:rsidRPr="00C93390">
        <w:rPr>
          <w:rFonts w:ascii="Candara" w:hAnsi="Candara" w:cs="Times"/>
          <w:szCs w:val="24"/>
        </w:rPr>
        <w:tab/>
      </w:r>
      <w:hyperlink r:id="rId11" w:history="1">
        <w:r w:rsidRPr="00C93390">
          <w:rPr>
            <w:rStyle w:val="Hyperlink"/>
            <w:rFonts w:ascii="Candara" w:hAnsi="Candara" w:cs="Times"/>
            <w:szCs w:val="24"/>
          </w:rPr>
          <w:t>https://www.oyez.org/cases/1967/232</w:t>
        </w:r>
      </w:hyperlink>
    </w:p>
    <w:p w14:paraId="3BB444EF" w14:textId="77777777" w:rsidR="00C93390" w:rsidRDefault="00C93390" w:rsidP="003A4AAC">
      <w:pPr>
        <w:ind w:right="-360"/>
        <w:rPr>
          <w:rFonts w:ascii="Candara" w:hAnsi="Candara" w:cs="Times"/>
          <w:szCs w:val="24"/>
        </w:rPr>
      </w:pPr>
    </w:p>
    <w:p w14:paraId="2B38C8C0" w14:textId="77777777" w:rsidR="006D224B" w:rsidRPr="00C93390" w:rsidRDefault="006D224B" w:rsidP="003A4AAC">
      <w:pPr>
        <w:ind w:right="-360"/>
        <w:rPr>
          <w:rFonts w:ascii="Candara" w:hAnsi="Candara" w:cs="Times"/>
          <w:szCs w:val="24"/>
        </w:rPr>
      </w:pPr>
    </w:p>
    <w:p w14:paraId="6E74549C" w14:textId="186F3DE4" w:rsidR="003A4AAC" w:rsidRPr="00C93390" w:rsidRDefault="00C93390" w:rsidP="003A4AAC">
      <w:pPr>
        <w:ind w:right="-360"/>
        <w:rPr>
          <w:rFonts w:ascii="Candara" w:hAnsi="Candara" w:cs="Times New Roman"/>
          <w:b/>
        </w:rPr>
      </w:pPr>
      <w:r w:rsidRPr="00C93390">
        <w:rPr>
          <w:rFonts w:ascii="Candara" w:hAnsi="Candara" w:cs="Times"/>
          <w:szCs w:val="24"/>
        </w:rPr>
        <w:tab/>
      </w:r>
      <w:r w:rsidRPr="00C93390">
        <w:rPr>
          <w:rFonts w:ascii="Candara" w:hAnsi="Candara" w:cs="Times"/>
          <w:szCs w:val="24"/>
        </w:rPr>
        <w:tab/>
      </w:r>
      <w:r w:rsidRPr="00C93390">
        <w:rPr>
          <w:rFonts w:ascii="Candara" w:hAnsi="Candara" w:cs="Times"/>
          <w:b/>
          <w:szCs w:val="24"/>
        </w:rPr>
        <w:t>Texas v. Johnson</w:t>
      </w:r>
    </w:p>
    <w:p w14:paraId="7FDEC6AD" w14:textId="71554FAA" w:rsidR="003A4AAC" w:rsidRPr="00C93390" w:rsidRDefault="00C93390" w:rsidP="003A4AAC">
      <w:pPr>
        <w:ind w:right="-360"/>
        <w:rPr>
          <w:rFonts w:ascii="Candara" w:hAnsi="Candara" w:cs="Times New Roman"/>
        </w:rPr>
      </w:pPr>
      <w:r w:rsidRPr="00C93390">
        <w:rPr>
          <w:rFonts w:ascii="Candara" w:hAnsi="Candara" w:cs="Times New Roman"/>
        </w:rPr>
        <w:tab/>
      </w:r>
      <w:r w:rsidRPr="00C93390">
        <w:rPr>
          <w:rFonts w:ascii="Candara" w:hAnsi="Candara" w:cs="Times New Roman"/>
        </w:rPr>
        <w:tab/>
      </w:r>
      <w:hyperlink r:id="rId12" w:history="1">
        <w:r w:rsidRPr="00C93390">
          <w:rPr>
            <w:rStyle w:val="Hyperlink"/>
            <w:rFonts w:ascii="Candara" w:hAnsi="Candara" w:cs="Times New Roman"/>
          </w:rPr>
          <w:t>https://www.oyez.org/cases/1988/88-155</w:t>
        </w:r>
      </w:hyperlink>
    </w:p>
    <w:p w14:paraId="7B4B7B3F" w14:textId="77777777" w:rsidR="00C93390" w:rsidRDefault="00C93390" w:rsidP="003A4AAC">
      <w:pPr>
        <w:ind w:right="-360"/>
        <w:rPr>
          <w:rFonts w:ascii="Candara" w:hAnsi="Candara" w:cs="Times New Roman"/>
        </w:rPr>
      </w:pPr>
    </w:p>
    <w:p w14:paraId="2078CB2B" w14:textId="4929B6BA" w:rsidR="003A4AAC" w:rsidRPr="00C93390" w:rsidRDefault="00C93390" w:rsidP="003A4AAC">
      <w:pPr>
        <w:ind w:right="-360"/>
        <w:rPr>
          <w:rFonts w:ascii="Candara" w:hAnsi="Candara" w:cs="Times New Roman"/>
          <w:b/>
        </w:rPr>
      </w:pPr>
      <w:r w:rsidRPr="00C93390">
        <w:rPr>
          <w:rFonts w:ascii="Candara" w:hAnsi="Candara" w:cs="Times"/>
          <w:b/>
          <w:szCs w:val="24"/>
        </w:rPr>
        <w:tab/>
      </w:r>
      <w:r w:rsidRPr="00C93390">
        <w:rPr>
          <w:rFonts w:ascii="Candara" w:hAnsi="Candara" w:cs="Times"/>
          <w:b/>
          <w:szCs w:val="24"/>
        </w:rPr>
        <w:tab/>
        <w:t>Bates v. State Bar of Arizona</w:t>
      </w:r>
    </w:p>
    <w:p w14:paraId="5516EEE3" w14:textId="57AD4300" w:rsidR="003A4AAC" w:rsidRDefault="00C93390" w:rsidP="003A4AAC">
      <w:pPr>
        <w:ind w:right="-360"/>
        <w:rPr>
          <w:rFonts w:ascii="Candara" w:hAnsi="Candara" w:cs="Times New Roman"/>
        </w:rPr>
      </w:pP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hyperlink r:id="rId13" w:history="1">
        <w:r w:rsidRPr="00527D35">
          <w:rPr>
            <w:rStyle w:val="Hyperlink"/>
            <w:rFonts w:ascii="Candara" w:hAnsi="Candara" w:cs="Times New Roman"/>
          </w:rPr>
          <w:t>https://www.oyez.org/cases/1976/76-316</w:t>
        </w:r>
      </w:hyperlink>
    </w:p>
    <w:p w14:paraId="21D776A3" w14:textId="77777777" w:rsidR="00C93390" w:rsidRDefault="00C93390" w:rsidP="003A4AAC">
      <w:pPr>
        <w:ind w:right="-360"/>
        <w:rPr>
          <w:rFonts w:ascii="Candara" w:hAnsi="Candara" w:cs="Times New Roman"/>
        </w:rPr>
      </w:pPr>
    </w:p>
    <w:p w14:paraId="6BD75221" w14:textId="621CF9B2" w:rsidR="003A4AAC" w:rsidRPr="00C93390" w:rsidRDefault="00C93390" w:rsidP="003A4AAC">
      <w:pPr>
        <w:ind w:right="-360"/>
        <w:rPr>
          <w:rFonts w:ascii="Candara" w:hAnsi="Candara" w:cs="Times New Roman"/>
          <w:b/>
          <w:iCs/>
          <w:szCs w:val="24"/>
          <w:lang w:val="en"/>
        </w:rPr>
      </w:pPr>
      <w:r>
        <w:rPr>
          <w:rFonts w:ascii="Candara" w:hAnsi="Candara" w:cs="Times New Roman"/>
          <w:iCs/>
          <w:szCs w:val="24"/>
          <w:lang w:val="en"/>
        </w:rPr>
        <w:tab/>
      </w:r>
      <w:r w:rsidRPr="00C93390">
        <w:rPr>
          <w:rFonts w:ascii="Candara" w:hAnsi="Candara" w:cs="Times New Roman"/>
          <w:b/>
          <w:iCs/>
          <w:szCs w:val="24"/>
          <w:lang w:val="en"/>
        </w:rPr>
        <w:tab/>
        <w:t>Citizens United v. Federal Election Commission</w:t>
      </w:r>
    </w:p>
    <w:p w14:paraId="0CA41A27" w14:textId="04C168C9" w:rsidR="00C93390" w:rsidRDefault="00C93390" w:rsidP="00C93390">
      <w:pPr>
        <w:ind w:right="-1530"/>
        <w:rPr>
          <w:rFonts w:ascii="Candara" w:hAnsi="Candara" w:cs="Times New Roman"/>
          <w:iCs/>
          <w:sz w:val="20"/>
          <w:lang w:val="en"/>
        </w:rPr>
      </w:pPr>
      <w:r>
        <w:rPr>
          <w:rFonts w:ascii="Candara" w:hAnsi="Candara" w:cs="Times New Roman"/>
          <w:iCs/>
          <w:szCs w:val="24"/>
          <w:lang w:val="en"/>
        </w:rPr>
        <w:tab/>
      </w:r>
      <w:r>
        <w:rPr>
          <w:rFonts w:ascii="Candara" w:hAnsi="Candara" w:cs="Times New Roman"/>
          <w:iCs/>
          <w:szCs w:val="24"/>
          <w:lang w:val="en"/>
        </w:rPr>
        <w:tab/>
      </w:r>
      <w:hyperlink r:id="rId14" w:history="1">
        <w:r w:rsidRPr="00527D35">
          <w:rPr>
            <w:rStyle w:val="Hyperlink"/>
            <w:rFonts w:ascii="Candara" w:hAnsi="Candara" w:cs="Times New Roman"/>
            <w:iCs/>
            <w:sz w:val="20"/>
            <w:lang w:val="en"/>
          </w:rPr>
          <w:t>https://www.usnews.com/news/articles/2015/01/21/5-years-later-citizens-united-has-remade-us-politics</w:t>
        </w:r>
      </w:hyperlink>
    </w:p>
    <w:p w14:paraId="0B235013" w14:textId="77777777" w:rsidR="00C93390" w:rsidRPr="00C93390" w:rsidRDefault="00C93390" w:rsidP="00C93390">
      <w:pPr>
        <w:ind w:right="-1530"/>
        <w:rPr>
          <w:rFonts w:ascii="Candara" w:hAnsi="Candara" w:cs="Times New Roman"/>
          <w:iCs/>
          <w:sz w:val="20"/>
          <w:lang w:val="en"/>
        </w:rPr>
      </w:pPr>
    </w:p>
    <w:p w14:paraId="3135C571" w14:textId="77777777" w:rsidR="003A4AAC" w:rsidRDefault="003A4AAC" w:rsidP="003A4AAC">
      <w:pPr>
        <w:ind w:right="-360"/>
        <w:rPr>
          <w:rFonts w:ascii="Candara" w:hAnsi="Candara" w:cs="Times New Roman"/>
        </w:rPr>
      </w:pPr>
      <w:r w:rsidRPr="002633AE">
        <w:rPr>
          <w:rFonts w:ascii="Candara" w:hAnsi="Candara" w:cs="Times New Roman"/>
        </w:rPr>
        <w:tab/>
      </w:r>
      <w:r w:rsidRPr="002633AE">
        <w:rPr>
          <w:rFonts w:ascii="Candara" w:hAnsi="Candara" w:cs="Times New Roman"/>
        </w:rPr>
        <w:tab/>
      </w:r>
      <w:r w:rsidRPr="002633AE">
        <w:rPr>
          <w:rFonts w:ascii="Candara" w:hAnsi="Candara" w:cs="Times New Roman"/>
        </w:rPr>
        <w:tab/>
      </w:r>
    </w:p>
    <w:p w14:paraId="304ED2DA" w14:textId="77777777" w:rsidR="002B5B4C" w:rsidRDefault="003A4AAC" w:rsidP="002B5B4C">
      <w:pPr>
        <w:ind w:right="-360"/>
        <w:rPr>
          <w:rFonts w:ascii="Candara" w:hAnsi="Candara" w:cs="Times"/>
          <w:b/>
          <w:sz w:val="28"/>
          <w:szCs w:val="28"/>
        </w:rPr>
      </w:pPr>
      <w:r w:rsidRPr="002633AE">
        <w:rPr>
          <w:rFonts w:ascii="Candara" w:hAnsi="Candara" w:cs="Times"/>
        </w:rPr>
        <w:t>Jan.</w:t>
      </w:r>
      <w:r>
        <w:rPr>
          <w:rFonts w:ascii="Candara" w:hAnsi="Candara" w:cs="Times"/>
        </w:rPr>
        <w:t xml:space="preserve"> 29</w:t>
      </w: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r w:rsidRPr="000410C5">
        <w:rPr>
          <w:rFonts w:ascii="Candara" w:hAnsi="Candara" w:cs="Times"/>
          <w:b/>
          <w:sz w:val="28"/>
          <w:szCs w:val="28"/>
        </w:rPr>
        <w:t>LIBEL</w:t>
      </w:r>
      <w:r w:rsidRPr="000410C5">
        <w:rPr>
          <w:rFonts w:ascii="Candara" w:hAnsi="Candara" w:cs="Times"/>
          <w:b/>
          <w:sz w:val="28"/>
          <w:szCs w:val="28"/>
        </w:rPr>
        <w:tab/>
      </w:r>
    </w:p>
    <w:p w14:paraId="08C9A360" w14:textId="77777777" w:rsidR="002B5B4C" w:rsidRDefault="002B5B4C" w:rsidP="002B5B4C">
      <w:pPr>
        <w:ind w:right="-360"/>
        <w:rPr>
          <w:rFonts w:ascii="Candara" w:hAnsi="Candara" w:cs="Times"/>
          <w:b/>
          <w:sz w:val="28"/>
          <w:szCs w:val="28"/>
        </w:rPr>
      </w:pPr>
    </w:p>
    <w:p w14:paraId="76E445BB" w14:textId="1FF46095" w:rsidR="003A4AAC" w:rsidRPr="002B5B4C" w:rsidRDefault="003A4AAC" w:rsidP="003A4AAC">
      <w:pPr>
        <w:ind w:right="-360"/>
        <w:rPr>
          <w:rFonts w:ascii="Candara" w:hAnsi="Candara" w:cs="Times"/>
          <w:b/>
        </w:rPr>
      </w:pPr>
      <w:r w:rsidRPr="002633AE">
        <w:rPr>
          <w:rFonts w:ascii="Candara" w:hAnsi="Candara" w:cs="Times"/>
        </w:rPr>
        <w:t xml:space="preserve">      </w:t>
      </w:r>
      <w:r w:rsidR="002B5B4C" w:rsidRPr="002B5B4C">
        <w:rPr>
          <w:rFonts w:ascii="Candara" w:hAnsi="Candara" w:cs="Times"/>
          <w:b/>
        </w:rPr>
        <w:tab/>
        <w:t>Readings:</w:t>
      </w:r>
      <w:r w:rsidRPr="002633AE">
        <w:rPr>
          <w:rFonts w:ascii="Candara" w:hAnsi="Candara" w:cs="Times"/>
        </w:rPr>
        <w:t xml:space="preserve">   </w:t>
      </w:r>
      <w:r>
        <w:rPr>
          <w:rFonts w:ascii="Candara" w:hAnsi="Candara" w:cs="Times"/>
        </w:rPr>
        <w:tab/>
      </w:r>
    </w:p>
    <w:p w14:paraId="3A725087" w14:textId="5CD2C50A" w:rsidR="00D3232B" w:rsidRPr="00D3232B" w:rsidRDefault="00D3232B" w:rsidP="003A4AAC">
      <w:pPr>
        <w:ind w:right="-360"/>
        <w:rPr>
          <w:rFonts w:ascii="Candara" w:hAnsi="Candara" w:cs="Times"/>
          <w:b/>
        </w:rPr>
      </w:pPr>
      <w:r w:rsidRPr="00D3232B">
        <w:rPr>
          <w:rFonts w:ascii="Candara" w:hAnsi="Candara" w:cs="Times"/>
          <w:b/>
        </w:rPr>
        <w:tab/>
      </w:r>
      <w:r w:rsidRPr="00D3232B">
        <w:rPr>
          <w:rFonts w:ascii="Candara" w:hAnsi="Candara" w:cs="Times"/>
          <w:b/>
        </w:rPr>
        <w:tab/>
        <w:t>What is defamation: libel and slander</w:t>
      </w:r>
    </w:p>
    <w:p w14:paraId="5851FFE4" w14:textId="3AD5FDD7" w:rsidR="00D3232B" w:rsidRDefault="00D3232B" w:rsidP="003A4AAC">
      <w:pPr>
        <w:ind w:right="-360"/>
        <w:rPr>
          <w:rFonts w:ascii="Candara" w:hAnsi="Candara" w:cs="Times"/>
        </w:rPr>
      </w:pP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hyperlink r:id="rId15" w:history="1">
        <w:r w:rsidRPr="00142EA0">
          <w:rPr>
            <w:rStyle w:val="Hyperlink"/>
            <w:rFonts w:ascii="Candara" w:hAnsi="Candara" w:cs="Times"/>
          </w:rPr>
          <w:t>https://www.eff.org/issues/bloggers/legal/liability/defamation</w:t>
        </w:r>
      </w:hyperlink>
    </w:p>
    <w:p w14:paraId="4E882721" w14:textId="77777777" w:rsidR="00D3232B" w:rsidRDefault="00D3232B" w:rsidP="003A4AAC">
      <w:pPr>
        <w:ind w:right="-360"/>
        <w:rPr>
          <w:rFonts w:ascii="Candara" w:hAnsi="Candara" w:cs="Times"/>
        </w:rPr>
      </w:pPr>
    </w:p>
    <w:p w14:paraId="0ADD9002" w14:textId="1D1536A5" w:rsidR="00C93390" w:rsidRDefault="00884DAE" w:rsidP="003A4AAC">
      <w:pPr>
        <w:ind w:right="-360"/>
        <w:rPr>
          <w:rFonts w:ascii="Candara" w:hAnsi="Candara" w:cs="Times"/>
          <w:b/>
        </w:rPr>
      </w:pP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r w:rsidRPr="00884DAE">
        <w:rPr>
          <w:rFonts w:ascii="Candara" w:hAnsi="Candara" w:cs="Times"/>
          <w:b/>
        </w:rPr>
        <w:t>The Importance of Times v. Sullivan</w:t>
      </w:r>
    </w:p>
    <w:p w14:paraId="5F6A3BFC" w14:textId="64F4C43F" w:rsidR="009308DA" w:rsidRDefault="009308DA" w:rsidP="009308DA">
      <w:pPr>
        <w:ind w:right="-1800"/>
        <w:rPr>
          <w:rFonts w:ascii="Candara" w:hAnsi="Candara" w:cs="Times"/>
        </w:rPr>
      </w:pPr>
      <w:r>
        <w:rPr>
          <w:rFonts w:ascii="Candara" w:hAnsi="Candara" w:cs="Times"/>
          <w:b/>
        </w:rPr>
        <w:tab/>
      </w:r>
      <w:r>
        <w:rPr>
          <w:rFonts w:ascii="Candara" w:hAnsi="Candara" w:cs="Times"/>
          <w:b/>
        </w:rPr>
        <w:tab/>
      </w:r>
      <w:hyperlink r:id="rId16" w:history="1">
        <w:r w:rsidRPr="00142EA0">
          <w:rPr>
            <w:rStyle w:val="Hyperlink"/>
            <w:rFonts w:ascii="Candara" w:hAnsi="Candara" w:cs="Times"/>
          </w:rPr>
          <w:t>https://firstamendment.cci.utk.edu/content/new-york-times-co-v-sullivan-0</w:t>
        </w:r>
      </w:hyperlink>
    </w:p>
    <w:p w14:paraId="67AE6268" w14:textId="77777777" w:rsidR="009308DA" w:rsidRPr="009308DA" w:rsidRDefault="009308DA" w:rsidP="009308DA">
      <w:pPr>
        <w:ind w:right="-1800"/>
        <w:rPr>
          <w:rFonts w:ascii="Candara" w:hAnsi="Candara" w:cs="Times"/>
        </w:rPr>
      </w:pPr>
    </w:p>
    <w:p w14:paraId="70EA5DE9" w14:textId="52DE134F" w:rsidR="00C93390" w:rsidRDefault="00884DAE" w:rsidP="003A4AAC">
      <w:pPr>
        <w:ind w:right="-360"/>
        <w:rPr>
          <w:rFonts w:ascii="Candara" w:hAnsi="Candara" w:cs="Times"/>
        </w:rPr>
      </w:pP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hyperlink r:id="rId17" w:history="1">
        <w:r w:rsidRPr="00142EA0">
          <w:rPr>
            <w:rStyle w:val="Hyperlink"/>
            <w:rFonts w:ascii="Candara" w:hAnsi="Candara" w:cs="Times"/>
          </w:rPr>
          <w:t>https://www.forbes.com/sites/realspin/2014/03/05/the-landmark-libel-case-</w:t>
        </w:r>
      </w:hyperlink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r w:rsidRPr="00884DAE">
        <w:rPr>
          <w:rFonts w:ascii="Candara" w:hAnsi="Candara" w:cs="Times"/>
        </w:rPr>
        <w:t>times-v-sullivan-still-resonates-50-years-later/#544c4e55585a</w:t>
      </w:r>
    </w:p>
    <w:p w14:paraId="664DE377" w14:textId="77777777" w:rsidR="00884DAE" w:rsidRDefault="00884DAE" w:rsidP="003A4AAC">
      <w:pPr>
        <w:ind w:right="-360"/>
        <w:rPr>
          <w:rFonts w:ascii="Candara" w:hAnsi="Candara" w:cs="Times"/>
        </w:rPr>
      </w:pPr>
    </w:p>
    <w:p w14:paraId="6A21B4E5" w14:textId="2A9D2B68" w:rsidR="00C93390" w:rsidRPr="004F3623" w:rsidRDefault="004F3623" w:rsidP="003A4AAC">
      <w:pPr>
        <w:ind w:right="-360"/>
        <w:rPr>
          <w:rFonts w:ascii="Candara" w:hAnsi="Candara" w:cs="Times"/>
          <w:b/>
        </w:rPr>
      </w:pPr>
      <w:r w:rsidRPr="004F3623">
        <w:rPr>
          <w:rFonts w:ascii="Candara" w:hAnsi="Candara" w:cs="Times"/>
          <w:b/>
        </w:rPr>
        <w:tab/>
      </w:r>
      <w:r w:rsidRPr="004F3623">
        <w:rPr>
          <w:rFonts w:ascii="Candara" w:hAnsi="Candara" w:cs="Times"/>
          <w:b/>
        </w:rPr>
        <w:tab/>
      </w:r>
      <w:proofErr w:type="spellStart"/>
      <w:r w:rsidRPr="004F3623">
        <w:rPr>
          <w:rFonts w:ascii="Candara" w:hAnsi="Candara" w:cs="Times"/>
          <w:b/>
        </w:rPr>
        <w:t>Gertz</w:t>
      </w:r>
      <w:proofErr w:type="spellEnd"/>
      <w:r w:rsidRPr="004F3623">
        <w:rPr>
          <w:rFonts w:ascii="Candara" w:hAnsi="Candara" w:cs="Times"/>
          <w:b/>
        </w:rPr>
        <w:t xml:space="preserve"> v. Robert Welch</w:t>
      </w:r>
    </w:p>
    <w:p w14:paraId="540F9A92" w14:textId="3A123EAD" w:rsidR="004F3623" w:rsidRDefault="004F3623" w:rsidP="003A4AAC">
      <w:pPr>
        <w:ind w:right="-360"/>
        <w:rPr>
          <w:rFonts w:ascii="Candara" w:hAnsi="Candara" w:cs="Times"/>
        </w:rPr>
      </w:pP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hyperlink r:id="rId18" w:history="1">
        <w:r w:rsidR="009308DA" w:rsidRPr="00142EA0">
          <w:rPr>
            <w:rStyle w:val="Hyperlink"/>
            <w:rFonts w:ascii="Candara" w:hAnsi="Candara" w:cs="Times"/>
          </w:rPr>
          <w:t>https://firstamendment.cci.utk.edu/content/gertz-v-robert-welch-inc</w:t>
        </w:r>
      </w:hyperlink>
    </w:p>
    <w:p w14:paraId="3376B100" w14:textId="77777777" w:rsidR="009308DA" w:rsidRDefault="009308DA" w:rsidP="003A4AAC">
      <w:pPr>
        <w:ind w:right="-360"/>
        <w:rPr>
          <w:rFonts w:ascii="Candara" w:hAnsi="Candara" w:cs="Times"/>
        </w:rPr>
      </w:pPr>
    </w:p>
    <w:p w14:paraId="6B711740" w14:textId="4F8BBD93" w:rsidR="009308DA" w:rsidRPr="00D3232B" w:rsidRDefault="009308DA" w:rsidP="003A4AAC">
      <w:pPr>
        <w:ind w:right="-360"/>
        <w:rPr>
          <w:rFonts w:ascii="Candara" w:hAnsi="Candara" w:cs="Times"/>
          <w:b/>
        </w:rPr>
      </w:pPr>
      <w:r>
        <w:rPr>
          <w:rFonts w:ascii="Candara" w:hAnsi="Candara" w:cs="Times"/>
        </w:rPr>
        <w:tab/>
      </w:r>
      <w:r w:rsidRPr="00D3232B">
        <w:rPr>
          <w:rFonts w:ascii="Candara" w:hAnsi="Candara" w:cs="Times"/>
          <w:b/>
        </w:rPr>
        <w:tab/>
        <w:t>Westmoreland v. CBS</w:t>
      </w:r>
    </w:p>
    <w:p w14:paraId="6C95F2AD" w14:textId="0C74C757" w:rsidR="009308DA" w:rsidRDefault="00D3232B" w:rsidP="003A4AAC">
      <w:pPr>
        <w:ind w:right="-360"/>
        <w:rPr>
          <w:rFonts w:ascii="Candara" w:hAnsi="Candara" w:cs="Times"/>
        </w:rPr>
      </w:pP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hyperlink r:id="rId19" w:history="1">
        <w:r w:rsidRPr="00142EA0">
          <w:rPr>
            <w:rStyle w:val="Hyperlink"/>
            <w:rFonts w:ascii="Candara" w:hAnsi="Candara" w:cs="Times"/>
          </w:rPr>
          <w:t>https://mason.gmu.edu/~mmoravit/clioiiwebsite/westmoreland/home.html</w:t>
        </w:r>
      </w:hyperlink>
    </w:p>
    <w:p w14:paraId="3EF48B71" w14:textId="77777777" w:rsidR="009308DA" w:rsidRDefault="009308DA" w:rsidP="003A4AAC">
      <w:pPr>
        <w:ind w:right="-360"/>
        <w:rPr>
          <w:rFonts w:ascii="Candara" w:hAnsi="Candara" w:cs="Times"/>
        </w:rPr>
      </w:pPr>
    </w:p>
    <w:p w14:paraId="7180CE33" w14:textId="0E27A633" w:rsidR="004F3623" w:rsidRPr="00D3232B" w:rsidRDefault="00D3232B" w:rsidP="003A4AAC">
      <w:pPr>
        <w:ind w:right="-360"/>
        <w:rPr>
          <w:rFonts w:ascii="Candara" w:hAnsi="Candara" w:cs="Times"/>
          <w:b/>
        </w:rPr>
      </w:pP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r w:rsidRPr="00D3232B">
        <w:rPr>
          <w:rFonts w:ascii="Candara" w:hAnsi="Candara" w:cs="Times"/>
          <w:b/>
        </w:rPr>
        <w:t>The Internet and Libel</w:t>
      </w:r>
    </w:p>
    <w:p w14:paraId="573B047A" w14:textId="0B3AD084" w:rsidR="00D3232B" w:rsidRDefault="00D3232B" w:rsidP="003A4AAC">
      <w:pPr>
        <w:ind w:right="-360"/>
        <w:rPr>
          <w:rFonts w:ascii="Candara" w:hAnsi="Candara" w:cs="Times"/>
        </w:rPr>
      </w:pP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hyperlink r:id="rId20" w:history="1">
        <w:r w:rsidRPr="00142EA0">
          <w:rPr>
            <w:rStyle w:val="Hyperlink"/>
            <w:rFonts w:ascii="Candara" w:hAnsi="Candara" w:cs="Times"/>
          </w:rPr>
          <w:t>https://www.huffingtonpost.com/sue-scheff/the-cost-of-internet-</w:t>
        </w:r>
      </w:hyperlink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r w:rsidRPr="00D3232B">
        <w:rPr>
          <w:rFonts w:ascii="Candara" w:hAnsi="Candara" w:cs="Times"/>
        </w:rPr>
        <w:t>defamation_b_4906508.html</w:t>
      </w:r>
    </w:p>
    <w:p w14:paraId="6A5E15B1" w14:textId="77777777" w:rsidR="00D3232B" w:rsidRDefault="00D3232B" w:rsidP="003A4AAC">
      <w:pPr>
        <w:ind w:right="-360"/>
        <w:rPr>
          <w:rFonts w:ascii="Candara" w:hAnsi="Candara" w:cs="Times"/>
        </w:rPr>
      </w:pPr>
    </w:p>
    <w:p w14:paraId="36731AEB" w14:textId="76811E34" w:rsidR="00D3232B" w:rsidRPr="002B5B4C" w:rsidRDefault="00D3232B" w:rsidP="003A4AAC">
      <w:pPr>
        <w:ind w:right="-360"/>
        <w:rPr>
          <w:rFonts w:ascii="Candara" w:hAnsi="Candara" w:cs="Times"/>
          <w:b/>
        </w:rPr>
      </w:pPr>
      <w:r w:rsidRPr="002B5B4C">
        <w:rPr>
          <w:rFonts w:ascii="Candara" w:hAnsi="Candara" w:cs="Times"/>
          <w:b/>
        </w:rPr>
        <w:tab/>
      </w:r>
      <w:r w:rsidRPr="002B5B4C">
        <w:rPr>
          <w:rFonts w:ascii="Candara" w:hAnsi="Candara" w:cs="Times"/>
          <w:b/>
        </w:rPr>
        <w:tab/>
        <w:t>The Problem with Fake News</w:t>
      </w:r>
    </w:p>
    <w:p w14:paraId="3D801A63" w14:textId="22010FA5" w:rsidR="00D3232B" w:rsidRDefault="002B5B4C" w:rsidP="002B5B4C">
      <w:pPr>
        <w:ind w:right="-1530"/>
        <w:rPr>
          <w:rFonts w:ascii="Candara" w:hAnsi="Candara" w:cs="Times"/>
        </w:rPr>
      </w:pP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hyperlink r:id="rId21" w:history="1">
        <w:r w:rsidRPr="00142EA0">
          <w:rPr>
            <w:rStyle w:val="Hyperlink"/>
            <w:rFonts w:ascii="Candara" w:hAnsi="Candara" w:cs="Times"/>
          </w:rPr>
          <w:t>https://www.newyorker.com/news/news-desk/solving-the-problem-of-fake-news</w:t>
        </w:r>
      </w:hyperlink>
    </w:p>
    <w:p w14:paraId="7E801088" w14:textId="77777777" w:rsidR="002B5B4C" w:rsidRDefault="002B5B4C" w:rsidP="002B5B4C">
      <w:pPr>
        <w:ind w:right="-1530"/>
        <w:rPr>
          <w:rFonts w:ascii="Candara" w:hAnsi="Candara" w:cs="Times"/>
        </w:rPr>
      </w:pPr>
    </w:p>
    <w:p w14:paraId="5270B3B7" w14:textId="47ACAFCA" w:rsidR="00D3232B" w:rsidRDefault="002B5B4C" w:rsidP="003A4AAC">
      <w:pPr>
        <w:ind w:right="-360"/>
        <w:rPr>
          <w:rFonts w:ascii="Candara" w:hAnsi="Candara" w:cs="Times"/>
        </w:rPr>
      </w:pP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hyperlink r:id="rId22" w:history="1">
        <w:r w:rsidRPr="00142EA0">
          <w:rPr>
            <w:rStyle w:val="Hyperlink"/>
            <w:rFonts w:ascii="Candara" w:hAnsi="Candara" w:cs="Times"/>
          </w:rPr>
          <w:t>https://www.nbcnews.com/think/opinion/problem-fake-news-comes-</w:t>
        </w:r>
      </w:hyperlink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r w:rsidRPr="002B5B4C">
        <w:rPr>
          <w:rFonts w:ascii="Candara" w:hAnsi="Candara" w:cs="Times"/>
        </w:rPr>
        <w:t>trying-prove-you-re-not-it-ncna832221</w:t>
      </w:r>
    </w:p>
    <w:p w14:paraId="46E0B179" w14:textId="77777777" w:rsidR="002B5B4C" w:rsidRDefault="002B5B4C" w:rsidP="003A4AAC">
      <w:pPr>
        <w:ind w:right="-360"/>
        <w:rPr>
          <w:rFonts w:ascii="Candara" w:hAnsi="Candara" w:cs="Times"/>
        </w:rPr>
      </w:pPr>
    </w:p>
    <w:p w14:paraId="350547AC" w14:textId="06011C79" w:rsidR="002B5B4C" w:rsidRPr="002B5B4C" w:rsidRDefault="002B5B4C" w:rsidP="003A4AAC">
      <w:pPr>
        <w:ind w:right="-360"/>
        <w:rPr>
          <w:rFonts w:ascii="Candara" w:hAnsi="Candara" w:cs="Times"/>
          <w:b/>
        </w:rPr>
      </w:pPr>
      <w:r>
        <w:rPr>
          <w:rFonts w:ascii="Candara" w:hAnsi="Candara" w:cs="Times"/>
          <w:b/>
        </w:rPr>
        <w:tab/>
      </w:r>
      <w:r>
        <w:rPr>
          <w:rFonts w:ascii="Candara" w:hAnsi="Candara" w:cs="Times"/>
          <w:b/>
        </w:rPr>
        <w:tab/>
      </w:r>
      <w:r w:rsidRPr="002B5B4C">
        <w:rPr>
          <w:rFonts w:ascii="Candara" w:hAnsi="Candara" w:cs="Times"/>
          <w:b/>
        </w:rPr>
        <w:t>Fake News</w:t>
      </w:r>
      <w:r>
        <w:rPr>
          <w:rFonts w:ascii="Candara" w:hAnsi="Candara" w:cs="Times"/>
          <w:b/>
        </w:rPr>
        <w:t>, Social Media and Russian Propaganda</w:t>
      </w:r>
    </w:p>
    <w:p w14:paraId="269B6DB9" w14:textId="145A9326" w:rsidR="002B5B4C" w:rsidRDefault="002B5B4C" w:rsidP="003A4AAC">
      <w:pPr>
        <w:ind w:right="-360"/>
        <w:rPr>
          <w:rFonts w:ascii="Candara" w:hAnsi="Candara" w:cs="Times"/>
        </w:rPr>
      </w:pP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hyperlink r:id="rId23" w:history="1">
        <w:r w:rsidRPr="00142EA0">
          <w:rPr>
            <w:rStyle w:val="Hyperlink"/>
            <w:rFonts w:ascii="Candara" w:hAnsi="Candara" w:cs="Times"/>
          </w:rPr>
          <w:t>https://www.npr.org/tags/502124007/fake-news</w:t>
        </w:r>
      </w:hyperlink>
    </w:p>
    <w:p w14:paraId="00EAF84C" w14:textId="77777777" w:rsidR="002B5B4C" w:rsidRDefault="002B5B4C" w:rsidP="003A4AAC">
      <w:pPr>
        <w:ind w:right="-360"/>
        <w:rPr>
          <w:rFonts w:ascii="Candara" w:hAnsi="Candara" w:cs="Times"/>
        </w:rPr>
      </w:pPr>
    </w:p>
    <w:p w14:paraId="175A8A62" w14:textId="77777777" w:rsidR="008471C0" w:rsidRDefault="008471C0" w:rsidP="003A4AAC">
      <w:pPr>
        <w:ind w:right="-360"/>
        <w:rPr>
          <w:rFonts w:ascii="Candara" w:hAnsi="Candara" w:cs="Times"/>
        </w:rPr>
      </w:pPr>
    </w:p>
    <w:p w14:paraId="077B84A2" w14:textId="77777777" w:rsidR="008471C0" w:rsidRDefault="008471C0" w:rsidP="003A4AAC">
      <w:pPr>
        <w:ind w:right="-360"/>
        <w:rPr>
          <w:rFonts w:ascii="Candara" w:hAnsi="Candara" w:cs="Times"/>
        </w:rPr>
      </w:pPr>
    </w:p>
    <w:p w14:paraId="289BE2B7" w14:textId="77777777" w:rsidR="008471C0" w:rsidRDefault="008471C0" w:rsidP="003A4AAC">
      <w:pPr>
        <w:ind w:right="-360"/>
        <w:rPr>
          <w:rFonts w:ascii="Candara" w:hAnsi="Candara" w:cs="Times"/>
        </w:rPr>
      </w:pPr>
    </w:p>
    <w:p w14:paraId="48AB5304" w14:textId="16CD07C4" w:rsidR="00D3232B" w:rsidRPr="006D224B" w:rsidRDefault="006D224B" w:rsidP="003A4AAC">
      <w:pPr>
        <w:ind w:right="-360"/>
        <w:rPr>
          <w:rFonts w:ascii="Candara" w:hAnsi="Candara" w:cs="Times"/>
          <w:b/>
        </w:rPr>
      </w:pPr>
      <w:r w:rsidRPr="006D224B">
        <w:rPr>
          <w:rFonts w:ascii="Candara" w:hAnsi="Candara" w:cs="Times"/>
          <w:b/>
        </w:rPr>
        <w:tab/>
      </w:r>
      <w:r w:rsidRPr="006D224B">
        <w:rPr>
          <w:rFonts w:ascii="Candara" w:hAnsi="Candara" w:cs="Times"/>
          <w:b/>
        </w:rPr>
        <w:tab/>
      </w:r>
      <w:r>
        <w:rPr>
          <w:rFonts w:ascii="Candara" w:hAnsi="Candara" w:cs="Times"/>
          <w:b/>
        </w:rPr>
        <w:t xml:space="preserve">The Internet, </w:t>
      </w:r>
      <w:r w:rsidRPr="006D224B">
        <w:rPr>
          <w:rFonts w:ascii="Candara" w:hAnsi="Candara" w:cs="Times"/>
          <w:b/>
        </w:rPr>
        <w:t>Social Media and Conspiracy Theory</w:t>
      </w:r>
    </w:p>
    <w:p w14:paraId="66C3A4C4" w14:textId="6A6FE42F" w:rsidR="006D224B" w:rsidRDefault="006D224B" w:rsidP="003A4AAC">
      <w:pPr>
        <w:ind w:right="-360"/>
        <w:rPr>
          <w:rFonts w:ascii="Candara" w:hAnsi="Candara" w:cs="Times"/>
        </w:rPr>
      </w:pP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hyperlink r:id="rId24" w:history="1">
        <w:r w:rsidRPr="00142EA0">
          <w:rPr>
            <w:rStyle w:val="Hyperlink"/>
            <w:rFonts w:ascii="Candara" w:hAnsi="Candara" w:cs="Times"/>
          </w:rPr>
          <w:t>https://www.usatoday.com/story/news/nation/2017/12/23/conspiracy-</w:t>
        </w:r>
      </w:hyperlink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r w:rsidRPr="006D224B">
        <w:rPr>
          <w:rFonts w:ascii="Candara" w:hAnsi="Candara" w:cs="Times"/>
        </w:rPr>
        <w:t>theory-psychology/815121001/</w:t>
      </w:r>
    </w:p>
    <w:p w14:paraId="6191D7C8" w14:textId="77777777" w:rsidR="006D224B" w:rsidRDefault="006D224B" w:rsidP="003A4AAC">
      <w:pPr>
        <w:ind w:right="-360"/>
        <w:rPr>
          <w:rFonts w:ascii="Candara" w:hAnsi="Candara" w:cs="Times"/>
        </w:rPr>
      </w:pPr>
    </w:p>
    <w:p w14:paraId="33100566" w14:textId="62CE0EC9" w:rsidR="006D224B" w:rsidRDefault="006D224B" w:rsidP="006D224B">
      <w:pPr>
        <w:ind w:right="-1620"/>
        <w:rPr>
          <w:rFonts w:ascii="Candara" w:hAnsi="Candara" w:cs="Times"/>
        </w:rPr>
      </w:pP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hyperlink r:id="rId25" w:history="1">
        <w:r w:rsidRPr="00142EA0">
          <w:rPr>
            <w:rStyle w:val="Hyperlink"/>
            <w:rFonts w:ascii="Candara" w:hAnsi="Candara" w:cs="Times"/>
          </w:rPr>
          <w:t>https://www.forbes.com/sites/rebeccaheilweil1/2017/06/25/how-internet-</w:t>
        </w:r>
      </w:hyperlink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r>
        <w:rPr>
          <w:rFonts w:ascii="Candara" w:hAnsi="Candara" w:cs="Times"/>
        </w:rPr>
        <w:tab/>
      </w:r>
      <w:r w:rsidRPr="006D224B">
        <w:rPr>
          <w:rFonts w:ascii="Candara" w:hAnsi="Candara" w:cs="Times"/>
        </w:rPr>
        <w:t>conspiracy-theories-go-viral-and-get-people-to-believe-them-too/#21907278ecb8</w:t>
      </w:r>
    </w:p>
    <w:p w14:paraId="08ABE98F" w14:textId="77777777" w:rsidR="006D224B" w:rsidRDefault="006D224B" w:rsidP="003A4AAC">
      <w:pPr>
        <w:ind w:right="-360"/>
        <w:rPr>
          <w:rFonts w:ascii="Candara" w:hAnsi="Candara" w:cs="Times"/>
        </w:rPr>
      </w:pPr>
    </w:p>
    <w:p w14:paraId="1EAF5BED" w14:textId="77777777" w:rsidR="006D224B" w:rsidRDefault="006D224B" w:rsidP="003A4AAC">
      <w:pPr>
        <w:ind w:right="-360"/>
        <w:rPr>
          <w:rFonts w:ascii="Candara" w:hAnsi="Candara" w:cs="Times"/>
        </w:rPr>
      </w:pPr>
    </w:p>
    <w:p w14:paraId="12EC91E8" w14:textId="77777777" w:rsidR="008D277D" w:rsidRDefault="008D277D" w:rsidP="008D277D">
      <w:pPr>
        <w:ind w:right="-360"/>
        <w:rPr>
          <w:rFonts w:ascii="Times" w:hAnsi="Times" w:cs="Times"/>
        </w:rPr>
      </w:pPr>
      <w:r>
        <w:rPr>
          <w:rFonts w:ascii="Times" w:hAnsi="Times" w:cs="Times"/>
        </w:rPr>
        <w:t>Feb. 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</w:rPr>
        <w:t xml:space="preserve">PRIVACY  </w:t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</w:rPr>
        <w:t xml:space="preserve">   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18A61CBE" w14:textId="77777777" w:rsidR="008D277D" w:rsidRDefault="008D277D" w:rsidP="008D277D">
      <w:pPr>
        <w:ind w:right="-360"/>
        <w:rPr>
          <w:rFonts w:ascii="Times" w:hAnsi="Times" w:cs="Times"/>
        </w:rPr>
      </w:pPr>
      <w:r>
        <w:rPr>
          <w:rFonts w:ascii="Times" w:hAnsi="Times" w:cs="Times"/>
        </w:rPr>
        <w:t>Feb. 12</w:t>
      </w:r>
      <w:r>
        <w:rPr>
          <w:rFonts w:ascii="Times" w:hAnsi="Times" w:cs="Times"/>
        </w:rPr>
        <w:tab/>
      </w:r>
    </w:p>
    <w:p w14:paraId="37A965FD" w14:textId="77777777" w:rsidR="008D277D" w:rsidRDefault="008D277D" w:rsidP="008D277D">
      <w:pPr>
        <w:ind w:right="-360"/>
        <w:rPr>
          <w:rFonts w:ascii="Times" w:hAnsi="Times" w:cs="Times"/>
          <w:b/>
        </w:rPr>
      </w:pPr>
      <w:r w:rsidRPr="0022046A">
        <w:rPr>
          <w:rFonts w:ascii="Times" w:hAnsi="Times" w:cs="Times"/>
          <w:b/>
        </w:rPr>
        <w:tab/>
      </w:r>
      <w:r w:rsidRPr="0022046A">
        <w:rPr>
          <w:rFonts w:ascii="Times" w:hAnsi="Times" w:cs="Times"/>
          <w:b/>
        </w:rPr>
        <w:tab/>
        <w:t>Janet Cooke, False light</w:t>
      </w:r>
    </w:p>
    <w:p w14:paraId="78BA60E4" w14:textId="77777777" w:rsidR="008D277D" w:rsidRPr="0022046A" w:rsidRDefault="008D277D" w:rsidP="008D277D">
      <w:pPr>
        <w:ind w:right="-360"/>
        <w:rPr>
          <w:rFonts w:ascii="Times" w:hAnsi="Times" w:cs="Times"/>
        </w:rPr>
      </w:pPr>
      <w:r>
        <w:rPr>
          <w:rFonts w:ascii="Times" w:hAnsi="Times" w:cs="Times"/>
          <w:b/>
        </w:rPr>
        <w:tab/>
      </w:r>
      <w:r w:rsidRPr="0022046A">
        <w:rPr>
          <w:rFonts w:ascii="Times" w:hAnsi="Times" w:cs="Times"/>
        </w:rPr>
        <w:tab/>
        <w:t>Available at:</w:t>
      </w:r>
    </w:p>
    <w:p w14:paraId="2123FDB2" w14:textId="77777777" w:rsidR="008D277D" w:rsidRDefault="008D277D" w:rsidP="008D277D">
      <w:pPr>
        <w:ind w:right="-36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hyperlink r:id="rId26" w:history="1">
        <w:r w:rsidRPr="00E93525">
          <w:rPr>
            <w:rStyle w:val="Hyperlink"/>
            <w:rFonts w:ascii="Times" w:hAnsi="Times" w:cs="Times"/>
          </w:rPr>
          <w:t>https://www.cjr.org/the_feature/the_fabulist_who_changed_journalism.php</w:t>
        </w:r>
      </w:hyperlink>
    </w:p>
    <w:p w14:paraId="7CC85AAB" w14:textId="77777777" w:rsidR="008D277D" w:rsidRDefault="008D277D" w:rsidP="008D277D">
      <w:pPr>
        <w:ind w:right="-360"/>
        <w:rPr>
          <w:rFonts w:ascii="Times" w:hAnsi="Times" w:cs="Times"/>
        </w:rPr>
      </w:pPr>
    </w:p>
    <w:p w14:paraId="2D4B5D7D" w14:textId="77777777" w:rsidR="008D277D" w:rsidRPr="00A7315D" w:rsidRDefault="008D277D" w:rsidP="008D277D">
      <w:pPr>
        <w:ind w:right="-360"/>
        <w:rPr>
          <w:rFonts w:ascii="Times" w:hAnsi="Times" w:cs="Times"/>
          <w:b/>
        </w:rPr>
      </w:pPr>
      <w:r w:rsidRPr="00A7315D">
        <w:rPr>
          <w:rFonts w:ascii="Times" w:hAnsi="Times" w:cs="Times"/>
          <w:b/>
        </w:rPr>
        <w:tab/>
      </w:r>
      <w:r w:rsidRPr="00A7315D">
        <w:rPr>
          <w:rFonts w:ascii="Times" w:hAnsi="Times" w:cs="Times"/>
          <w:b/>
        </w:rPr>
        <w:tab/>
        <w:t>Privacy in the Workplace</w:t>
      </w:r>
    </w:p>
    <w:p w14:paraId="3F4E588E" w14:textId="77777777" w:rsidR="008D277D" w:rsidRPr="00A7315D" w:rsidRDefault="008D277D" w:rsidP="008D277D">
      <w:pPr>
        <w:ind w:right="-360"/>
        <w:rPr>
          <w:rFonts w:ascii="Times" w:hAnsi="Times" w:cs="Times"/>
          <w:sz w:val="20"/>
        </w:rPr>
      </w:pPr>
      <w:r w:rsidRPr="00A7315D">
        <w:rPr>
          <w:rFonts w:ascii="Times" w:hAnsi="Times" w:cs="Times"/>
          <w:sz w:val="20"/>
        </w:rPr>
        <w:tab/>
      </w:r>
      <w:r w:rsidRPr="00A7315D">
        <w:rPr>
          <w:rFonts w:ascii="Times" w:hAnsi="Times" w:cs="Times"/>
          <w:sz w:val="20"/>
        </w:rPr>
        <w:tab/>
      </w:r>
      <w:hyperlink r:id="rId27" w:history="1">
        <w:r w:rsidRPr="00A7315D">
          <w:rPr>
            <w:rStyle w:val="Hyperlink"/>
            <w:rFonts w:ascii="Times" w:hAnsi="Times" w:cs="Times"/>
            <w:sz w:val="20"/>
          </w:rPr>
          <w:t>https://www.americanbar.org/publications/gp_solo/2012/november_december2012pri</w:t>
        </w:r>
      </w:hyperlink>
      <w:r w:rsidRPr="00A7315D"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proofErr w:type="spellStart"/>
      <w:r w:rsidRPr="00A7315D">
        <w:rPr>
          <w:rFonts w:ascii="Times" w:hAnsi="Times" w:cs="Times"/>
          <w:sz w:val="20"/>
        </w:rPr>
        <w:t>vacyandconfidentiality</w:t>
      </w:r>
      <w:proofErr w:type="spellEnd"/>
      <w:r w:rsidRPr="00A7315D">
        <w:rPr>
          <w:rFonts w:ascii="Times" w:hAnsi="Times" w:cs="Times"/>
          <w:sz w:val="20"/>
        </w:rPr>
        <w:t>/what_are_limits_employee_privacy.html</w:t>
      </w:r>
    </w:p>
    <w:p w14:paraId="3BA818C0" w14:textId="77777777" w:rsidR="008D277D" w:rsidRDefault="008D277D" w:rsidP="008D277D">
      <w:pPr>
        <w:ind w:right="-36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</w:t>
      </w:r>
    </w:p>
    <w:p w14:paraId="3ACA5D6F" w14:textId="77777777" w:rsidR="008D277D" w:rsidRPr="0078073E" w:rsidRDefault="008D277D" w:rsidP="008D277D">
      <w:pPr>
        <w:ind w:right="-360"/>
        <w:rPr>
          <w:rFonts w:ascii="Times New Roman" w:hAnsi="Times New Roman" w:cs="Times New Roman"/>
          <w:b/>
        </w:rPr>
      </w:pP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 w:rsidRPr="0078073E">
        <w:rPr>
          <w:rFonts w:ascii="Times New Roman" w:hAnsi="Times New Roman" w:cs="Times New Roman"/>
          <w:b/>
        </w:rPr>
        <w:t>U.S.A. Patriot Act, 2001</w:t>
      </w:r>
    </w:p>
    <w:p w14:paraId="006F4372" w14:textId="77777777" w:rsidR="008D277D" w:rsidRDefault="008D277D" w:rsidP="008D277D">
      <w:pPr>
        <w:ind w:right="-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E6151">
        <w:rPr>
          <w:rFonts w:ascii="Times New Roman" w:hAnsi="Times New Roman" w:cs="Times New Roman"/>
          <w:szCs w:val="24"/>
        </w:rPr>
        <w:t>Available at:</w:t>
      </w:r>
    </w:p>
    <w:p w14:paraId="477B10E7" w14:textId="77777777" w:rsidR="008D277D" w:rsidRDefault="008D277D" w:rsidP="008D277D">
      <w:pPr>
        <w:ind w:left="720" w:right="-360" w:firstLine="720"/>
        <w:rPr>
          <w:rFonts w:ascii="Times New Roman" w:hAnsi="Times New Roman" w:cs="Times New Roman"/>
          <w:szCs w:val="24"/>
        </w:rPr>
      </w:pPr>
      <w:hyperlink r:id="rId28" w:history="1">
        <w:r w:rsidRPr="00E44C0E">
          <w:rPr>
            <w:rStyle w:val="Hyperlink"/>
            <w:rFonts w:ascii="Times New Roman" w:hAnsi="Times New Roman" w:cs="Times New Roman"/>
            <w:szCs w:val="24"/>
          </w:rPr>
          <w:t>http://www.fas.org/irp/crs/RS21203.pdf</w:t>
        </w:r>
      </w:hyperlink>
    </w:p>
    <w:p w14:paraId="5744595D" w14:textId="77777777" w:rsidR="008D277D" w:rsidRDefault="008D277D" w:rsidP="008D277D">
      <w:pPr>
        <w:ind w:left="720" w:right="-360" w:firstLine="720"/>
        <w:rPr>
          <w:rFonts w:ascii="Times New Roman" w:hAnsi="Times New Roman" w:cs="Times New Roman"/>
          <w:szCs w:val="24"/>
        </w:rPr>
      </w:pPr>
    </w:p>
    <w:p w14:paraId="74253C38" w14:textId="77777777" w:rsidR="008D277D" w:rsidRDefault="008D277D" w:rsidP="008D277D">
      <w:pPr>
        <w:ind w:right="-360"/>
        <w:rPr>
          <w:rFonts w:ascii="Times" w:hAnsi="Times" w:cs="Times"/>
        </w:rPr>
      </w:pPr>
    </w:p>
    <w:p w14:paraId="0E9B1B64" w14:textId="77777777" w:rsidR="008D277D" w:rsidRDefault="008D277D" w:rsidP="008D277D">
      <w:pPr>
        <w:ind w:right="-360"/>
        <w:rPr>
          <w:rFonts w:ascii="Times" w:hAnsi="Times" w:cs="Times"/>
        </w:rPr>
      </w:pPr>
      <w:r>
        <w:rPr>
          <w:rFonts w:ascii="Times" w:hAnsi="Times" w:cs="Times"/>
        </w:rPr>
        <w:t>Feb. 19</w:t>
      </w:r>
      <w:r>
        <w:rPr>
          <w:rFonts w:ascii="Times" w:hAnsi="Times" w:cs="Times"/>
        </w:rPr>
        <w:tab/>
      </w:r>
      <w:r>
        <w:rPr>
          <w:rFonts w:ascii="Times" w:hAnsi="Times" w:cs="Times"/>
          <w:b/>
        </w:rPr>
        <w:t>INTELLECTUAL PROPERTY</w:t>
      </w:r>
      <w:r>
        <w:rPr>
          <w:rFonts w:ascii="Times" w:hAnsi="Times" w:cs="Times"/>
        </w:rPr>
        <w:t xml:space="preserve">   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      </w:t>
      </w:r>
    </w:p>
    <w:p w14:paraId="6F7674B0" w14:textId="77777777" w:rsidR="008D277D" w:rsidRDefault="008D277D" w:rsidP="008D277D">
      <w:pPr>
        <w:ind w:right="-36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2E6767F8" w14:textId="77777777" w:rsidR="008D277D" w:rsidRPr="005C1BE2" w:rsidRDefault="008D277D" w:rsidP="008D277D">
      <w:pPr>
        <w:ind w:right="-1260"/>
        <w:rPr>
          <w:rFonts w:ascii="Times" w:hAnsi="Times" w:cs="Times"/>
          <w:b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5C1BE2">
        <w:rPr>
          <w:rFonts w:ascii="Times" w:hAnsi="Times" w:cs="Times"/>
          <w:b/>
        </w:rPr>
        <w:t>Principle of Fair Use</w:t>
      </w:r>
    </w:p>
    <w:p w14:paraId="500C5B73" w14:textId="77777777" w:rsidR="008D277D" w:rsidRDefault="008D277D" w:rsidP="008D277D">
      <w:pPr>
        <w:ind w:right="-126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Available at:</w:t>
      </w:r>
    </w:p>
    <w:p w14:paraId="051D3A20" w14:textId="77777777" w:rsidR="008D277D" w:rsidRDefault="008D277D" w:rsidP="008D277D">
      <w:pPr>
        <w:ind w:right="-126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hyperlink r:id="rId29" w:history="1">
        <w:r w:rsidRPr="00E93525">
          <w:rPr>
            <w:rStyle w:val="Hyperlink"/>
            <w:rFonts w:ascii="Times" w:hAnsi="Times" w:cs="Times"/>
          </w:rPr>
          <w:t>https://fairuse.stanford.edu/overview/fair-use/what-is-fair-use/</w:t>
        </w:r>
      </w:hyperlink>
    </w:p>
    <w:p w14:paraId="4D4B8DF4" w14:textId="77777777" w:rsidR="008D277D" w:rsidRPr="005C1BE2" w:rsidRDefault="008D277D" w:rsidP="008D277D">
      <w:pPr>
        <w:ind w:right="-1260"/>
        <w:rPr>
          <w:rFonts w:ascii="Times" w:hAnsi="Times" w:cs="Times"/>
        </w:rPr>
      </w:pPr>
    </w:p>
    <w:p w14:paraId="6691A98C" w14:textId="77777777" w:rsidR="008D277D" w:rsidRPr="008F0016" w:rsidRDefault="008D277D" w:rsidP="008D277D">
      <w:pPr>
        <w:ind w:right="-1260"/>
        <w:rPr>
          <w:rFonts w:ascii="Times" w:hAnsi="Times" w:cs="Times"/>
          <w:b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8F0016">
        <w:rPr>
          <w:rFonts w:ascii="Times" w:hAnsi="Times" w:cs="Times"/>
          <w:b/>
        </w:rPr>
        <w:t>Sony Corporation of America v. Universal Studios</w:t>
      </w:r>
      <w:r>
        <w:rPr>
          <w:rFonts w:ascii="Times" w:hAnsi="Times" w:cs="Times"/>
          <w:b/>
        </w:rPr>
        <w:t>, 1984</w:t>
      </w:r>
    </w:p>
    <w:p w14:paraId="7D224CE0" w14:textId="77777777" w:rsidR="008D277D" w:rsidRDefault="008D277D" w:rsidP="008D277D">
      <w:pPr>
        <w:ind w:right="-1260"/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Available at:</w:t>
      </w:r>
      <w:r w:rsidRPr="008F0016">
        <w:t xml:space="preserve"> </w:t>
      </w:r>
    </w:p>
    <w:p w14:paraId="27EC3898" w14:textId="77777777" w:rsidR="008D277D" w:rsidRDefault="008D277D" w:rsidP="008D277D">
      <w:pPr>
        <w:ind w:left="720" w:right="-1260" w:firstLine="720"/>
        <w:rPr>
          <w:rFonts w:ascii="Times" w:hAnsi="Times" w:cs="Times"/>
        </w:rPr>
      </w:pPr>
      <w:hyperlink r:id="rId30" w:history="1">
        <w:r w:rsidRPr="00C23B37">
          <w:rPr>
            <w:rStyle w:val="Hyperlink"/>
            <w:rFonts w:ascii="Times" w:hAnsi="Times" w:cs="Times"/>
          </w:rPr>
          <w:t>http://www.oyez.org/cases/1980-198</w:t>
        </w:r>
        <w:r w:rsidRPr="00C23B37">
          <w:rPr>
            <w:rStyle w:val="Hyperlink"/>
            <w:rFonts w:ascii="Times" w:hAnsi="Times" w:cs="Times"/>
          </w:rPr>
          <w:t>9</w:t>
        </w:r>
        <w:r w:rsidRPr="00C23B37">
          <w:rPr>
            <w:rStyle w:val="Hyperlink"/>
            <w:rFonts w:ascii="Times" w:hAnsi="Times" w:cs="Times"/>
          </w:rPr>
          <w:t>/1982/1982_81_1687/</w:t>
        </w:r>
      </w:hyperlink>
    </w:p>
    <w:p w14:paraId="2C43E594" w14:textId="77777777" w:rsidR="008D277D" w:rsidRPr="008F0016" w:rsidRDefault="008D277D" w:rsidP="008D277D">
      <w:pPr>
        <w:ind w:right="-1260"/>
        <w:rPr>
          <w:rFonts w:ascii="Times" w:hAnsi="Times" w:cs="Times"/>
          <w:b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43CB27BF" w14:textId="77777777" w:rsidR="008D277D" w:rsidRPr="008F0016" w:rsidRDefault="008D277D" w:rsidP="008D277D">
      <w:pPr>
        <w:ind w:right="-1260"/>
        <w:rPr>
          <w:rFonts w:ascii="Times" w:hAnsi="Times" w:cs="Times"/>
          <w:b/>
        </w:rPr>
      </w:pPr>
      <w:r w:rsidRPr="008F0016">
        <w:rPr>
          <w:rFonts w:ascii="Times" w:hAnsi="Times" w:cs="Times"/>
          <w:b/>
        </w:rPr>
        <w:tab/>
      </w:r>
      <w:r w:rsidRPr="008F0016">
        <w:rPr>
          <w:rFonts w:ascii="Times" w:hAnsi="Times" w:cs="Times"/>
          <w:b/>
        </w:rPr>
        <w:tab/>
        <w:t>A&amp;M Records v. Napster, Inc.</w:t>
      </w:r>
      <w:r>
        <w:rPr>
          <w:rFonts w:ascii="Times" w:hAnsi="Times" w:cs="Times"/>
          <w:b/>
        </w:rPr>
        <w:t>, 2001</w:t>
      </w:r>
    </w:p>
    <w:p w14:paraId="63C0A114" w14:textId="77777777" w:rsidR="008D277D" w:rsidRDefault="008D277D" w:rsidP="008D277D">
      <w:pPr>
        <w:ind w:right="-126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Available at: </w:t>
      </w:r>
    </w:p>
    <w:p w14:paraId="6FF05C2C" w14:textId="77777777" w:rsidR="008D277D" w:rsidRDefault="008D277D" w:rsidP="008D277D">
      <w:pPr>
        <w:ind w:left="720" w:right="-360" w:firstLine="720"/>
        <w:rPr>
          <w:rFonts w:ascii="Times" w:hAnsi="Times" w:cs="Times"/>
        </w:rPr>
      </w:pPr>
      <w:hyperlink r:id="rId31" w:history="1">
        <w:r w:rsidRPr="00E44C0E">
          <w:rPr>
            <w:rStyle w:val="Hyperlink"/>
            <w:rFonts w:ascii="Times" w:hAnsi="Times" w:cs="Times"/>
          </w:rPr>
          <w:t>http://www.dml.indiana.edu/pdf/AnalysisOfNapsterDecision.pdf</w:t>
        </w:r>
      </w:hyperlink>
    </w:p>
    <w:p w14:paraId="730CF101" w14:textId="77777777" w:rsidR="008D277D" w:rsidRDefault="008D277D" w:rsidP="008D277D">
      <w:pPr>
        <w:tabs>
          <w:tab w:val="left" w:pos="5310"/>
        </w:tabs>
        <w:rPr>
          <w:rFonts w:ascii="Times" w:hAnsi="Times" w:cs="Times"/>
        </w:rPr>
      </w:pPr>
    </w:p>
    <w:p w14:paraId="5286984A" w14:textId="77777777" w:rsidR="008D277D" w:rsidRDefault="008D277D" w:rsidP="008D277D">
      <w:pPr>
        <w:tabs>
          <w:tab w:val="left" w:pos="5310"/>
        </w:tabs>
        <w:rPr>
          <w:rFonts w:ascii="Times" w:hAnsi="Times" w:cs="Times"/>
        </w:rPr>
      </w:pPr>
    </w:p>
    <w:p w14:paraId="69214DAE" w14:textId="77777777" w:rsidR="008D277D" w:rsidRDefault="008D277D" w:rsidP="008D277D">
      <w:pPr>
        <w:tabs>
          <w:tab w:val="left" w:pos="5310"/>
        </w:tabs>
        <w:rPr>
          <w:rFonts w:ascii="Times" w:hAnsi="Times" w:cs="Times"/>
        </w:rPr>
      </w:pPr>
    </w:p>
    <w:p w14:paraId="3DAE067F" w14:textId="77777777" w:rsidR="008D277D" w:rsidRDefault="008D277D" w:rsidP="008D277D">
      <w:pPr>
        <w:tabs>
          <w:tab w:val="left" w:pos="5310"/>
        </w:tabs>
        <w:rPr>
          <w:rFonts w:ascii="Times" w:hAnsi="Times" w:cs="Times"/>
        </w:rPr>
      </w:pPr>
    </w:p>
    <w:p w14:paraId="583BFA65" w14:textId="77777777" w:rsidR="008D277D" w:rsidRDefault="008D277D" w:rsidP="008D277D">
      <w:pPr>
        <w:tabs>
          <w:tab w:val="left" w:pos="5310"/>
        </w:tabs>
        <w:rPr>
          <w:rFonts w:ascii="Times" w:hAnsi="Times" w:cs="Times"/>
        </w:rPr>
      </w:pPr>
    </w:p>
    <w:p w14:paraId="1001E0BE" w14:textId="77777777" w:rsidR="008D277D" w:rsidRDefault="008D277D" w:rsidP="008D277D">
      <w:pPr>
        <w:tabs>
          <w:tab w:val="left" w:pos="5310"/>
        </w:tabs>
        <w:rPr>
          <w:rFonts w:ascii="Times" w:hAnsi="Times" w:cs="Times"/>
        </w:rPr>
      </w:pPr>
    </w:p>
    <w:p w14:paraId="331789A7" w14:textId="77777777" w:rsidR="008D277D" w:rsidRDefault="008D277D" w:rsidP="008D277D">
      <w:pPr>
        <w:tabs>
          <w:tab w:val="left" w:pos="5310"/>
        </w:tabs>
        <w:rPr>
          <w:rFonts w:ascii="Times" w:hAnsi="Times" w:cs="Times"/>
        </w:rPr>
      </w:pPr>
    </w:p>
    <w:p w14:paraId="2908A117" w14:textId="77777777" w:rsidR="008D277D" w:rsidRDefault="008D277D" w:rsidP="008D277D">
      <w:pPr>
        <w:tabs>
          <w:tab w:val="left" w:pos="5310"/>
        </w:tabs>
        <w:rPr>
          <w:rFonts w:ascii="Times" w:hAnsi="Times" w:cs="Times"/>
        </w:rPr>
      </w:pPr>
    </w:p>
    <w:p w14:paraId="4B18A587" w14:textId="77777777" w:rsidR="008D277D" w:rsidRDefault="008D277D" w:rsidP="008D277D">
      <w:pPr>
        <w:tabs>
          <w:tab w:val="left" w:pos="5310"/>
        </w:tabs>
        <w:rPr>
          <w:rFonts w:ascii="Times" w:hAnsi="Times" w:cs="Times"/>
        </w:rPr>
      </w:pPr>
    </w:p>
    <w:p w14:paraId="0B931266" w14:textId="77777777" w:rsidR="008D277D" w:rsidRDefault="008D277D" w:rsidP="008D277D">
      <w:pPr>
        <w:tabs>
          <w:tab w:val="left" w:pos="5310"/>
        </w:tabs>
        <w:rPr>
          <w:rFonts w:ascii="Times" w:hAnsi="Times" w:cs="Times"/>
        </w:rPr>
      </w:pPr>
    </w:p>
    <w:p w14:paraId="108D4280" w14:textId="77777777" w:rsidR="008D277D" w:rsidRDefault="008D277D" w:rsidP="008D277D">
      <w:pPr>
        <w:tabs>
          <w:tab w:val="left" w:pos="5310"/>
        </w:tabs>
        <w:rPr>
          <w:rFonts w:ascii="Times" w:hAnsi="Times" w:cs="Times"/>
        </w:rPr>
      </w:pPr>
      <w:r>
        <w:rPr>
          <w:rFonts w:ascii="Times" w:hAnsi="Times" w:cs="Times"/>
        </w:rPr>
        <w:t xml:space="preserve">Feb. 19          </w:t>
      </w:r>
      <w:r>
        <w:rPr>
          <w:rFonts w:ascii="Times" w:hAnsi="Times" w:cs="Times"/>
          <w:b/>
        </w:rPr>
        <w:t>OBSCENITY AND INDECENCY</w:t>
      </w:r>
      <w:r>
        <w:rPr>
          <w:rFonts w:ascii="Times" w:hAnsi="Times" w:cs="Times"/>
        </w:rPr>
        <w:t xml:space="preserve">    </w:t>
      </w:r>
      <w:r>
        <w:rPr>
          <w:rFonts w:ascii="Times" w:hAnsi="Times" w:cs="Times"/>
        </w:rPr>
        <w:tab/>
      </w:r>
    </w:p>
    <w:p w14:paraId="163CE665" w14:textId="77777777" w:rsidR="008D277D" w:rsidRDefault="008D277D" w:rsidP="008D277D">
      <w:pPr>
        <w:tabs>
          <w:tab w:val="left" w:pos="5310"/>
        </w:tabs>
        <w:rPr>
          <w:rFonts w:ascii="Times New Roman" w:hAnsi="Times New Roman" w:cs="Times New Roman"/>
        </w:rPr>
      </w:pPr>
    </w:p>
    <w:p w14:paraId="395F6584" w14:textId="77777777" w:rsidR="008D277D" w:rsidRPr="00FC042D" w:rsidRDefault="008D277D" w:rsidP="008D277D">
      <w:pPr>
        <w:tabs>
          <w:tab w:val="left" w:pos="5310"/>
        </w:tabs>
        <w:rPr>
          <w:rFonts w:ascii="Times New Roman" w:hAnsi="Times New Roman" w:cs="Times New Roman"/>
          <w:b/>
        </w:rPr>
      </w:pPr>
      <w:r w:rsidRPr="00FC042D">
        <w:rPr>
          <w:rFonts w:ascii="Times New Roman" w:hAnsi="Times New Roman" w:cs="Times New Roman"/>
          <w:b/>
        </w:rPr>
        <w:t xml:space="preserve">                       Miller v. California</w:t>
      </w:r>
    </w:p>
    <w:p w14:paraId="1BC654F8" w14:textId="77777777" w:rsidR="008D277D" w:rsidRDefault="008D277D" w:rsidP="008D277D">
      <w:pPr>
        <w:tabs>
          <w:tab w:val="left" w:pos="5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Available at:</w:t>
      </w:r>
    </w:p>
    <w:p w14:paraId="22B663AB" w14:textId="77777777" w:rsidR="008D277D" w:rsidRDefault="008D277D" w:rsidP="008D277D">
      <w:pPr>
        <w:tabs>
          <w:tab w:val="left" w:pos="5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hyperlink r:id="rId32" w:history="1">
        <w:r w:rsidRPr="00E93525">
          <w:rPr>
            <w:rStyle w:val="Hyperlink"/>
            <w:rFonts w:ascii="Times New Roman" w:hAnsi="Times New Roman" w:cs="Times New Roman"/>
          </w:rPr>
          <w:t>https://www.oyez.org/cases/1971/70-73</w:t>
        </w:r>
      </w:hyperlink>
    </w:p>
    <w:p w14:paraId="4A1A6C17" w14:textId="77777777" w:rsidR="008D277D" w:rsidRDefault="008D277D" w:rsidP="008D277D">
      <w:pPr>
        <w:tabs>
          <w:tab w:val="left" w:pos="5310"/>
        </w:tabs>
        <w:rPr>
          <w:rFonts w:ascii="Times New Roman" w:hAnsi="Times New Roman" w:cs="Times New Roman"/>
        </w:rPr>
      </w:pPr>
    </w:p>
    <w:p w14:paraId="72B18771" w14:textId="77777777" w:rsidR="008D277D" w:rsidRPr="00FC042D" w:rsidRDefault="008D277D" w:rsidP="008D277D">
      <w:pPr>
        <w:tabs>
          <w:tab w:val="left" w:pos="5310"/>
        </w:tabs>
        <w:rPr>
          <w:rFonts w:ascii="Times New Roman" w:hAnsi="Times New Roman" w:cs="Times New Roman"/>
          <w:b/>
        </w:rPr>
      </w:pPr>
      <w:r w:rsidRPr="00FC042D">
        <w:rPr>
          <w:rFonts w:ascii="Times New Roman" w:hAnsi="Times New Roman" w:cs="Times New Roman"/>
          <w:b/>
        </w:rPr>
        <w:t xml:space="preserve">                      Reno v. American Civil Liberties Union</w:t>
      </w:r>
    </w:p>
    <w:p w14:paraId="1FA5F922" w14:textId="77777777" w:rsidR="008D277D" w:rsidRPr="00FC042D" w:rsidRDefault="008D277D" w:rsidP="008D277D">
      <w:pPr>
        <w:tabs>
          <w:tab w:val="left" w:pos="5310"/>
        </w:tabs>
        <w:rPr>
          <w:rFonts w:ascii="Times New Roman" w:hAnsi="Times New Roman" w:cs="Times New Roman"/>
        </w:rPr>
      </w:pPr>
      <w:r w:rsidRPr="00FC042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</w:t>
      </w:r>
      <w:r w:rsidRPr="00FC042D">
        <w:rPr>
          <w:rFonts w:ascii="Times New Roman" w:hAnsi="Times New Roman" w:cs="Times New Roman"/>
        </w:rPr>
        <w:t>Available at:</w:t>
      </w:r>
    </w:p>
    <w:p w14:paraId="3D53433A" w14:textId="77777777" w:rsidR="008D277D" w:rsidRDefault="008D277D" w:rsidP="008D277D">
      <w:pPr>
        <w:tabs>
          <w:tab w:val="left" w:pos="5310"/>
        </w:tabs>
        <w:rPr>
          <w:rFonts w:ascii="Times New Roman" w:hAnsi="Times New Roman" w:cs="Times New Roman"/>
        </w:rPr>
      </w:pPr>
      <w:r w:rsidRPr="00FC042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</w:t>
      </w:r>
      <w:hyperlink r:id="rId33" w:history="1">
        <w:r w:rsidRPr="00E93525">
          <w:rPr>
            <w:rStyle w:val="Hyperlink"/>
            <w:rFonts w:ascii="Times New Roman" w:hAnsi="Times New Roman" w:cs="Times New Roman"/>
          </w:rPr>
          <w:t>https://www.oyez.org/cases/1996/96-511</w:t>
        </w:r>
      </w:hyperlink>
    </w:p>
    <w:p w14:paraId="3E46D28D" w14:textId="77777777" w:rsidR="008D277D" w:rsidRDefault="008D277D" w:rsidP="008D277D">
      <w:pPr>
        <w:tabs>
          <w:tab w:val="left" w:pos="5310"/>
        </w:tabs>
      </w:pPr>
    </w:p>
    <w:p w14:paraId="52BB8856" w14:textId="77777777" w:rsidR="008D277D" w:rsidRDefault="008D277D" w:rsidP="008D277D">
      <w:pPr>
        <w:tabs>
          <w:tab w:val="left" w:pos="5310"/>
        </w:tabs>
      </w:pPr>
    </w:p>
    <w:p w14:paraId="7F6A2348" w14:textId="77777777" w:rsidR="008D277D" w:rsidRDefault="008D277D" w:rsidP="008D277D">
      <w:pPr>
        <w:ind w:right="-360"/>
        <w:rPr>
          <w:rFonts w:ascii="Times" w:hAnsi="Times" w:cs="Times"/>
        </w:rPr>
      </w:pPr>
      <w:r>
        <w:rPr>
          <w:rFonts w:ascii="Times" w:hAnsi="Times" w:cs="Times"/>
        </w:rPr>
        <w:t xml:space="preserve">Mar. 12        </w:t>
      </w:r>
      <w:r w:rsidRPr="0028276D">
        <w:rPr>
          <w:rFonts w:ascii="Times" w:hAnsi="Times" w:cs="Times"/>
          <w:b/>
        </w:rPr>
        <w:t>ANTITRUST LAW</w:t>
      </w:r>
      <w:r>
        <w:rPr>
          <w:rFonts w:ascii="Times" w:hAnsi="Times" w:cs="Times"/>
          <w:b/>
        </w:rPr>
        <w:t xml:space="preserve"> and ORGANIZATIONAL MISCONDUCT</w:t>
      </w:r>
    </w:p>
    <w:p w14:paraId="25D86B68" w14:textId="77777777" w:rsidR="008D277D" w:rsidRPr="009826D3" w:rsidRDefault="008D277D" w:rsidP="008D277D">
      <w:pPr>
        <w:ind w:right="-90"/>
        <w:rPr>
          <w:rFonts w:ascii="Times" w:hAnsi="Times" w:cs="Times"/>
          <w:b/>
        </w:rPr>
      </w:pPr>
    </w:p>
    <w:p w14:paraId="7A9D3E22" w14:textId="77777777" w:rsidR="008D277D" w:rsidRPr="00A77885" w:rsidRDefault="008D277D" w:rsidP="008D277D">
      <w:pPr>
        <w:ind w:right="-90"/>
        <w:rPr>
          <w:rFonts w:ascii="Times" w:hAnsi="Times" w:cs="Times"/>
          <w:b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A77885">
        <w:rPr>
          <w:rFonts w:ascii="Times" w:hAnsi="Times" w:cs="Times"/>
          <w:b/>
        </w:rPr>
        <w:t>Sherman Antitrust Act,</w:t>
      </w:r>
      <w:r>
        <w:rPr>
          <w:rFonts w:ascii="Times" w:hAnsi="Times" w:cs="Times"/>
          <w:b/>
        </w:rPr>
        <w:t xml:space="preserve"> 1890</w:t>
      </w:r>
    </w:p>
    <w:p w14:paraId="7D6597E2" w14:textId="77777777" w:rsidR="008D277D" w:rsidRDefault="008D277D" w:rsidP="008D277D">
      <w:pPr>
        <w:ind w:right="-9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Available at: </w:t>
      </w:r>
    </w:p>
    <w:p w14:paraId="3D80AAEB" w14:textId="77777777" w:rsidR="008D277D" w:rsidRDefault="008D277D" w:rsidP="008D277D">
      <w:pPr>
        <w:ind w:left="720" w:right="-90" w:firstLine="720"/>
        <w:rPr>
          <w:rFonts w:ascii="Times" w:hAnsi="Times" w:cs="Times"/>
        </w:rPr>
      </w:pPr>
      <w:hyperlink r:id="rId34" w:history="1">
        <w:r w:rsidRPr="00C23B37">
          <w:rPr>
            <w:rStyle w:val="Hyperlink"/>
            <w:rFonts w:ascii="Times" w:hAnsi="Times" w:cs="Times"/>
          </w:rPr>
          <w:t>http://www.infoplease.com/ce6/history/A0844878.html</w:t>
        </w:r>
      </w:hyperlink>
    </w:p>
    <w:p w14:paraId="0C29CFEB" w14:textId="77777777" w:rsidR="008D277D" w:rsidRDefault="008D277D" w:rsidP="008D277D">
      <w:pPr>
        <w:ind w:right="-9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and</w:t>
      </w:r>
      <w:proofErr w:type="gramEnd"/>
    </w:p>
    <w:p w14:paraId="3B1A15FB" w14:textId="77777777" w:rsidR="008D277D" w:rsidRDefault="008D277D" w:rsidP="008D277D">
      <w:pPr>
        <w:ind w:right="-9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hyperlink r:id="rId35" w:history="1">
        <w:r w:rsidRPr="00C23B37">
          <w:rPr>
            <w:rStyle w:val="Hyperlink"/>
            <w:rFonts w:ascii="Times" w:hAnsi="Times" w:cs="Times"/>
          </w:rPr>
          <w:t>http://www.linfo.org/sherman.html</w:t>
        </w:r>
      </w:hyperlink>
    </w:p>
    <w:p w14:paraId="72CA0D15" w14:textId="77777777" w:rsidR="008D277D" w:rsidRDefault="008D277D" w:rsidP="008D277D">
      <w:pPr>
        <w:ind w:right="-90"/>
        <w:rPr>
          <w:rFonts w:ascii="Times" w:hAnsi="Times" w:cs="Times"/>
        </w:rPr>
      </w:pPr>
    </w:p>
    <w:p w14:paraId="4C64C2BC" w14:textId="77777777" w:rsidR="008D277D" w:rsidRPr="00EB72E7" w:rsidRDefault="008D277D" w:rsidP="008D277D">
      <w:pPr>
        <w:ind w:right="-90"/>
        <w:rPr>
          <w:rFonts w:ascii="Times" w:hAnsi="Times" w:cs="Times"/>
          <w:b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EB72E7">
        <w:rPr>
          <w:rFonts w:ascii="Times" w:hAnsi="Times" w:cs="Times"/>
          <w:b/>
        </w:rPr>
        <w:t>Price Fixing, Bid Rigging and Market Allocation Schemes</w:t>
      </w:r>
    </w:p>
    <w:p w14:paraId="508F738C" w14:textId="77777777" w:rsidR="008D277D" w:rsidRDefault="008D277D" w:rsidP="008D277D">
      <w:pPr>
        <w:ind w:right="-9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Available at: </w:t>
      </w:r>
    </w:p>
    <w:p w14:paraId="2A50A61D" w14:textId="77777777" w:rsidR="008D277D" w:rsidRDefault="008D277D" w:rsidP="008D277D">
      <w:pPr>
        <w:ind w:right="-9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hyperlink r:id="rId36" w:history="1">
        <w:r w:rsidRPr="00E44C0E">
          <w:rPr>
            <w:rStyle w:val="Hyperlink"/>
            <w:rFonts w:ascii="Times" w:hAnsi="Times" w:cs="Times"/>
          </w:rPr>
          <w:t>http://www.justice.gov/atr/public/guidelines/211578.htm</w:t>
        </w:r>
      </w:hyperlink>
    </w:p>
    <w:p w14:paraId="730181B8" w14:textId="77777777" w:rsidR="008D277D" w:rsidRDefault="008D277D" w:rsidP="008D277D">
      <w:pPr>
        <w:ind w:right="-90"/>
        <w:rPr>
          <w:rFonts w:ascii="Times New Roman" w:hAnsi="Times New Roman" w:cs="Times New Roman"/>
          <w:bCs/>
          <w:szCs w:val="24"/>
        </w:rPr>
      </w:pPr>
    </w:p>
    <w:p w14:paraId="1BDA7239" w14:textId="77777777" w:rsidR="008D277D" w:rsidRPr="00EB472F" w:rsidRDefault="008D277D" w:rsidP="008D277D">
      <w:pPr>
        <w:ind w:right="-90"/>
        <w:rPr>
          <w:rFonts w:ascii="Times" w:hAnsi="Times" w:cs="Times"/>
          <w:b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EB472F">
        <w:rPr>
          <w:rFonts w:ascii="Times" w:hAnsi="Times" w:cs="Times"/>
          <w:b/>
        </w:rPr>
        <w:t>United States.</w:t>
      </w:r>
      <w:r>
        <w:rPr>
          <w:rFonts w:ascii="Times" w:hAnsi="Times" w:cs="Times"/>
          <w:b/>
        </w:rPr>
        <w:t xml:space="preserve"> </w:t>
      </w:r>
      <w:r w:rsidRPr="00EB472F">
        <w:rPr>
          <w:rFonts w:ascii="Times" w:hAnsi="Times" w:cs="Times"/>
          <w:b/>
        </w:rPr>
        <w:t>v. Microsoft Corporation, 2000</w:t>
      </w:r>
    </w:p>
    <w:p w14:paraId="265CAA48" w14:textId="77777777" w:rsidR="008D277D" w:rsidRDefault="008D277D" w:rsidP="008D277D">
      <w:pPr>
        <w:ind w:right="-9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Available at: </w:t>
      </w:r>
    </w:p>
    <w:p w14:paraId="4BFD6120" w14:textId="77777777" w:rsidR="008D277D" w:rsidRDefault="008D277D" w:rsidP="008D277D">
      <w:pPr>
        <w:ind w:left="720" w:right="-90" w:firstLine="720"/>
        <w:rPr>
          <w:rFonts w:ascii="Times" w:hAnsi="Times" w:cs="Times"/>
        </w:rPr>
      </w:pPr>
      <w:hyperlink r:id="rId37" w:history="1">
        <w:r w:rsidRPr="00C23B37">
          <w:rPr>
            <w:rStyle w:val="Hyperlink"/>
            <w:rFonts w:ascii="Times" w:hAnsi="Times" w:cs="Times"/>
          </w:rPr>
          <w:t>http://en.wikipedia.</w:t>
        </w:r>
        <w:r w:rsidRPr="00C23B37">
          <w:rPr>
            <w:rStyle w:val="Hyperlink"/>
            <w:rFonts w:ascii="Times" w:hAnsi="Times" w:cs="Times"/>
          </w:rPr>
          <w:t>o</w:t>
        </w:r>
        <w:r w:rsidRPr="00C23B37">
          <w:rPr>
            <w:rStyle w:val="Hyperlink"/>
            <w:rFonts w:ascii="Times" w:hAnsi="Times" w:cs="Times"/>
          </w:rPr>
          <w:t>rg/wiki/</w:t>
        </w:r>
        <w:r w:rsidRPr="00C23B37">
          <w:rPr>
            <w:rStyle w:val="Hyperlink"/>
            <w:rFonts w:ascii="Times" w:hAnsi="Times" w:cs="Times"/>
          </w:rPr>
          <w:t>U</w:t>
        </w:r>
        <w:r w:rsidRPr="00C23B37">
          <w:rPr>
            <w:rStyle w:val="Hyperlink"/>
            <w:rFonts w:ascii="Times" w:hAnsi="Times" w:cs="Times"/>
          </w:rPr>
          <w:t>nited_States_v._Microsoft#Settlement</w:t>
        </w:r>
      </w:hyperlink>
    </w:p>
    <w:p w14:paraId="5283E1B7" w14:textId="77777777" w:rsidR="008D277D" w:rsidRDefault="008D277D" w:rsidP="008D277D">
      <w:pPr>
        <w:ind w:right="-9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and</w:t>
      </w:r>
      <w:proofErr w:type="gramEnd"/>
    </w:p>
    <w:p w14:paraId="28770233" w14:textId="77777777" w:rsidR="008D277D" w:rsidRDefault="008D277D" w:rsidP="008D277D">
      <w:pPr>
        <w:ind w:right="-1440"/>
        <w:rPr>
          <w:rFonts w:ascii="Times" w:hAnsi="Times" w:cs="Times"/>
          <w:sz w:val="22"/>
          <w:szCs w:val="22"/>
        </w:rPr>
      </w:pPr>
      <w:r w:rsidRPr="00375232">
        <w:rPr>
          <w:rFonts w:ascii="Times" w:hAnsi="Times" w:cs="Times"/>
          <w:sz w:val="22"/>
          <w:szCs w:val="22"/>
        </w:rPr>
        <w:t xml:space="preserve">                        </w:t>
      </w:r>
      <w:r>
        <w:rPr>
          <w:rFonts w:ascii="Times" w:hAnsi="Times" w:cs="Times"/>
          <w:sz w:val="22"/>
          <w:szCs w:val="22"/>
        </w:rPr>
        <w:t xml:space="preserve">  </w:t>
      </w:r>
      <w:hyperlink r:id="rId38" w:history="1">
        <w:r w:rsidRPr="00E93525">
          <w:rPr>
            <w:rStyle w:val="Hyperlink"/>
            <w:rFonts w:ascii="Times" w:hAnsi="Times" w:cs="Times"/>
            <w:sz w:val="22"/>
            <w:szCs w:val="22"/>
          </w:rPr>
          <w:t>https://scholarship.law.berkeley.edu/cgi/viewcontent.cgi?article=1352&amp;context=btlj</w:t>
        </w:r>
      </w:hyperlink>
    </w:p>
    <w:p w14:paraId="789C1466" w14:textId="77777777" w:rsidR="008D277D" w:rsidRPr="00375232" w:rsidRDefault="008D277D" w:rsidP="008D277D">
      <w:pPr>
        <w:ind w:right="-1440"/>
        <w:rPr>
          <w:rFonts w:ascii="Times" w:hAnsi="Times" w:cs="Times"/>
          <w:sz w:val="22"/>
          <w:szCs w:val="22"/>
        </w:rPr>
      </w:pPr>
    </w:p>
    <w:p w14:paraId="16C77DE6" w14:textId="77777777" w:rsidR="008D277D" w:rsidRPr="0022046A" w:rsidRDefault="008D277D" w:rsidP="008D277D">
      <w:pPr>
        <w:ind w:right="-90"/>
        <w:rPr>
          <w:rFonts w:ascii="Times" w:hAnsi="Times" w:cs="Times"/>
          <w:b/>
        </w:rPr>
      </w:pPr>
      <w:r w:rsidRPr="0022046A">
        <w:rPr>
          <w:rFonts w:ascii="Times" w:hAnsi="Times" w:cs="Times"/>
          <w:b/>
        </w:rPr>
        <w:tab/>
      </w:r>
      <w:r w:rsidRPr="0022046A">
        <w:rPr>
          <w:rFonts w:ascii="Times" w:hAnsi="Times" w:cs="Times"/>
          <w:b/>
        </w:rPr>
        <w:tab/>
        <w:t>Enron Case Study</w:t>
      </w:r>
    </w:p>
    <w:p w14:paraId="7E35A94E" w14:textId="77777777" w:rsidR="008D277D" w:rsidRDefault="008D277D" w:rsidP="008D277D">
      <w:pPr>
        <w:ind w:right="-9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Available at:</w:t>
      </w:r>
    </w:p>
    <w:p w14:paraId="6BAD23D9" w14:textId="77777777" w:rsidR="008D277D" w:rsidRDefault="008D277D" w:rsidP="008D277D">
      <w:pPr>
        <w:ind w:right="-9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hyperlink r:id="rId39" w:history="1">
        <w:r w:rsidRPr="00E93525">
          <w:rPr>
            <w:rStyle w:val="Hyperlink"/>
            <w:rFonts w:ascii="Times" w:hAnsi="Times" w:cs="Times"/>
          </w:rPr>
          <w:t>https://www.investopedia.com/updates/enron-scandal-summary/</w:t>
        </w:r>
      </w:hyperlink>
    </w:p>
    <w:p w14:paraId="6C452840" w14:textId="77777777" w:rsidR="008D277D" w:rsidRDefault="008D277D" w:rsidP="008D277D">
      <w:pPr>
        <w:ind w:right="-90"/>
        <w:rPr>
          <w:rFonts w:ascii="Times" w:hAnsi="Times" w:cs="Times"/>
        </w:rPr>
      </w:pPr>
    </w:p>
    <w:p w14:paraId="34261929" w14:textId="77777777" w:rsidR="008D277D" w:rsidRDefault="008D277D" w:rsidP="008D277D">
      <w:pPr>
        <w:ind w:right="-9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57651A">
        <w:rPr>
          <w:rFonts w:ascii="Times" w:hAnsi="Times" w:cs="Times"/>
          <w:b/>
        </w:rPr>
        <w:t>WorldCom Case Study</w:t>
      </w:r>
    </w:p>
    <w:p w14:paraId="34A001C0" w14:textId="77777777" w:rsidR="008D277D" w:rsidRDefault="008D277D" w:rsidP="008D277D">
      <w:pPr>
        <w:ind w:left="1440" w:right="-90"/>
        <w:rPr>
          <w:rFonts w:ascii="Times" w:hAnsi="Times" w:cs="Times"/>
          <w:lang w:val="fr-FR"/>
        </w:rPr>
      </w:pPr>
      <w:proofErr w:type="spellStart"/>
      <w:r w:rsidRPr="00753AE3">
        <w:rPr>
          <w:rFonts w:ascii="Times" w:hAnsi="Times" w:cs="Times"/>
          <w:lang w:val="fr-FR"/>
        </w:rPr>
        <w:t>Available</w:t>
      </w:r>
      <w:proofErr w:type="spellEnd"/>
      <w:r w:rsidRPr="00753AE3">
        <w:rPr>
          <w:rFonts w:ascii="Times" w:hAnsi="Times" w:cs="Times"/>
          <w:lang w:val="fr-FR"/>
        </w:rPr>
        <w:t xml:space="preserve"> </w:t>
      </w:r>
      <w:proofErr w:type="spellStart"/>
      <w:r w:rsidRPr="00753AE3">
        <w:rPr>
          <w:rFonts w:ascii="Times" w:hAnsi="Times" w:cs="Times"/>
          <w:lang w:val="fr-FR"/>
        </w:rPr>
        <w:t>at</w:t>
      </w:r>
      <w:proofErr w:type="spellEnd"/>
      <w:r w:rsidRPr="00753AE3">
        <w:rPr>
          <w:rFonts w:ascii="Times" w:hAnsi="Times" w:cs="Times"/>
          <w:lang w:val="fr-FR"/>
        </w:rPr>
        <w:t>:</w:t>
      </w:r>
    </w:p>
    <w:p w14:paraId="79700401" w14:textId="77777777" w:rsidR="008D277D" w:rsidRDefault="008D277D" w:rsidP="008D277D">
      <w:pPr>
        <w:ind w:left="1440" w:right="-90"/>
        <w:rPr>
          <w:rFonts w:ascii="Times" w:hAnsi="Times" w:cs="Times"/>
          <w:lang w:val="fr-FR"/>
        </w:rPr>
      </w:pPr>
      <w:hyperlink r:id="rId40" w:history="1">
        <w:r w:rsidRPr="00E93525">
          <w:rPr>
            <w:rStyle w:val="Hyperlink"/>
            <w:rFonts w:ascii="Times" w:hAnsi="Times" w:cs="Times"/>
            <w:lang w:val="fr-FR"/>
          </w:rPr>
          <w:t>https://www.ecommercetimes.com/story/45542.html</w:t>
        </w:r>
      </w:hyperlink>
    </w:p>
    <w:p w14:paraId="595691B9" w14:textId="77777777" w:rsidR="008D277D" w:rsidRPr="00753AE3" w:rsidRDefault="008D277D" w:rsidP="008D277D">
      <w:pPr>
        <w:ind w:left="1440" w:right="-90"/>
        <w:rPr>
          <w:rFonts w:ascii="Times" w:hAnsi="Times" w:cs="Times"/>
          <w:lang w:val="fr-FR"/>
        </w:rPr>
      </w:pPr>
      <w:r>
        <w:rPr>
          <w:rFonts w:ascii="Times" w:hAnsi="Times" w:cs="Times"/>
          <w:lang w:val="fr-FR"/>
        </w:rPr>
        <w:tab/>
      </w:r>
    </w:p>
    <w:p w14:paraId="07E3218E" w14:textId="77777777" w:rsidR="003A4AAC" w:rsidRDefault="003A4AAC" w:rsidP="003A4AAC">
      <w:pPr>
        <w:ind w:right="-360"/>
        <w:rPr>
          <w:rFonts w:ascii="Candara" w:hAnsi="Candara" w:cs="Times"/>
        </w:rPr>
      </w:pPr>
    </w:p>
    <w:p w14:paraId="24358B2E" w14:textId="77777777" w:rsidR="008D277D" w:rsidRDefault="008D277D" w:rsidP="003A4AAC">
      <w:pPr>
        <w:ind w:right="-360"/>
        <w:rPr>
          <w:rFonts w:ascii="Candara" w:hAnsi="Candara" w:cs="Times"/>
        </w:rPr>
      </w:pPr>
      <w:bookmarkStart w:id="0" w:name="_GoBack"/>
      <w:bookmarkEnd w:id="0"/>
    </w:p>
    <w:sectPr w:rsidR="008D277D" w:rsidSect="00447B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75"/>
    <w:rsid w:val="00012475"/>
    <w:rsid w:val="001C6F10"/>
    <w:rsid w:val="0020221B"/>
    <w:rsid w:val="002B5B4C"/>
    <w:rsid w:val="003A4AAC"/>
    <w:rsid w:val="00447B42"/>
    <w:rsid w:val="004F3623"/>
    <w:rsid w:val="0050663E"/>
    <w:rsid w:val="00520FB5"/>
    <w:rsid w:val="00543709"/>
    <w:rsid w:val="006D224B"/>
    <w:rsid w:val="008471C0"/>
    <w:rsid w:val="00884DAE"/>
    <w:rsid w:val="008D277D"/>
    <w:rsid w:val="009308DA"/>
    <w:rsid w:val="00C93390"/>
    <w:rsid w:val="00D3232B"/>
    <w:rsid w:val="00D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38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75"/>
    <w:rPr>
      <w:rFonts w:ascii="Courier" w:eastAsia="Times New Roman" w:hAnsi="Courier" w:cs="Courier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475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3A4AAC"/>
  </w:style>
  <w:style w:type="character" w:customStyle="1" w:styleId="Hyperlink0">
    <w:name w:val="Hyperlink.0"/>
    <w:basedOn w:val="DefaultParagraphFont"/>
    <w:rsid w:val="0050663E"/>
    <w:rPr>
      <w:color w:val="0000FF"/>
      <w:u w:val="single" w:color="0000FF"/>
    </w:rPr>
  </w:style>
  <w:style w:type="character" w:customStyle="1" w:styleId="Hyperlink3">
    <w:name w:val="Hyperlink.3"/>
    <w:basedOn w:val="DefaultParagraphFont"/>
    <w:rsid w:val="0050663E"/>
    <w:rPr>
      <w:color w:val="0000FF"/>
      <w:u w:val="single" w:color="0000FF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75"/>
    <w:rPr>
      <w:rFonts w:ascii="Courier" w:eastAsia="Times New Roman" w:hAnsi="Courier" w:cs="Courier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475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3A4AAC"/>
  </w:style>
  <w:style w:type="character" w:customStyle="1" w:styleId="Hyperlink0">
    <w:name w:val="Hyperlink.0"/>
    <w:basedOn w:val="DefaultParagraphFont"/>
    <w:rsid w:val="0050663E"/>
    <w:rPr>
      <w:color w:val="0000FF"/>
      <w:u w:val="single" w:color="0000FF"/>
    </w:rPr>
  </w:style>
  <w:style w:type="character" w:customStyle="1" w:styleId="Hyperlink3">
    <w:name w:val="Hyperlink.3"/>
    <w:basedOn w:val="DefaultParagraphFont"/>
    <w:rsid w:val="0050663E"/>
    <w:rPr>
      <w:color w:val="0000FF"/>
      <w:u w:val="single" w:color="0000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huffingtonpost.com/sue-scheff/the-cost-of-internet-" TargetMode="External"/><Relationship Id="rId21" Type="http://schemas.openxmlformats.org/officeDocument/2006/relationships/hyperlink" Target="https://www.newyorker.com/news/news-desk/solving-the-problem-of-fake-news" TargetMode="External"/><Relationship Id="rId22" Type="http://schemas.openxmlformats.org/officeDocument/2006/relationships/hyperlink" Target="https://www.nbcnews.com/think/opinion/problem-fake-news-comes-" TargetMode="External"/><Relationship Id="rId23" Type="http://schemas.openxmlformats.org/officeDocument/2006/relationships/hyperlink" Target="https://www.npr.org/tags/502124007/fake-news" TargetMode="External"/><Relationship Id="rId24" Type="http://schemas.openxmlformats.org/officeDocument/2006/relationships/hyperlink" Target="https://www.usatoday.com/story/news/nation/2017/12/23/conspiracy-" TargetMode="External"/><Relationship Id="rId25" Type="http://schemas.openxmlformats.org/officeDocument/2006/relationships/hyperlink" Target="https://www.forbes.com/sites/rebeccaheilweil1/2017/06/25/how-internet-" TargetMode="External"/><Relationship Id="rId26" Type="http://schemas.openxmlformats.org/officeDocument/2006/relationships/hyperlink" Target="https://www.cjr.org/the_feature/the_fabulist_who_changed_journalism.php" TargetMode="External"/><Relationship Id="rId27" Type="http://schemas.openxmlformats.org/officeDocument/2006/relationships/hyperlink" Target="https://www.americanbar.org/publications/gp_solo/2012/november_december2012pri" TargetMode="External"/><Relationship Id="rId28" Type="http://schemas.openxmlformats.org/officeDocument/2006/relationships/hyperlink" Target="http://www.fas.org/irp/crs/RS21203.pdf" TargetMode="External"/><Relationship Id="rId29" Type="http://schemas.openxmlformats.org/officeDocument/2006/relationships/hyperlink" Target="https://fairuse.stanford.edu/overview/fair-use/what-is-fair-us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chives.gov/exhibits/charters/charters_of_freedom_6.html" TargetMode="External"/><Relationship Id="rId30" Type="http://schemas.openxmlformats.org/officeDocument/2006/relationships/hyperlink" Target="http://www.oyez.org/cases/1980-1989/1982/1982_81_1687/" TargetMode="External"/><Relationship Id="rId31" Type="http://schemas.openxmlformats.org/officeDocument/2006/relationships/hyperlink" Target="http://www.dml.indiana.edu/pdf/AnalysisOfNapsterDecision.pdf" TargetMode="External"/><Relationship Id="rId32" Type="http://schemas.openxmlformats.org/officeDocument/2006/relationships/hyperlink" Target="https://www.oyez.org/cases/1971/70-73" TargetMode="External"/><Relationship Id="rId9" Type="http://schemas.openxmlformats.org/officeDocument/2006/relationships/hyperlink" Target="https://www.archives.gov/founding-docs/bill-of-rights" TargetMode="External"/><Relationship Id="rId6" Type="http://schemas.openxmlformats.org/officeDocument/2006/relationships/hyperlink" Target="https://www.archives.gov/founding-docs/constitution" TargetMode="External"/><Relationship Id="rId7" Type="http://schemas.openxmlformats.org/officeDocument/2006/relationships/hyperlink" Target="http://www.uscourts.gov/about-federal-courts/court-role-and-structure/comparing-" TargetMode="External"/><Relationship Id="rId8" Type="http://schemas.openxmlformats.org/officeDocument/2006/relationships/hyperlink" Target="https://www.investopedia.com/terms/s/stare_decisis.asp" TargetMode="External"/><Relationship Id="rId33" Type="http://schemas.openxmlformats.org/officeDocument/2006/relationships/hyperlink" Target="https://www.oyez.org/cases/1996/96-511" TargetMode="External"/><Relationship Id="rId34" Type="http://schemas.openxmlformats.org/officeDocument/2006/relationships/hyperlink" Target="http://www.infoplease.com/ce6/history/A0844878.html" TargetMode="External"/><Relationship Id="rId35" Type="http://schemas.openxmlformats.org/officeDocument/2006/relationships/hyperlink" Target="http://www.linfo.org/sherman.html" TargetMode="External"/><Relationship Id="rId36" Type="http://schemas.openxmlformats.org/officeDocument/2006/relationships/hyperlink" Target="http://www.justice.gov/atr/public/guidelines/211578.htm" TargetMode="External"/><Relationship Id="rId10" Type="http://schemas.openxmlformats.org/officeDocument/2006/relationships/hyperlink" Target="https://constitutioncenter.org/interactive-constitution/amendments/amendment-i" TargetMode="External"/><Relationship Id="rId11" Type="http://schemas.openxmlformats.org/officeDocument/2006/relationships/hyperlink" Target="https://www.oyez.org/cases/1967/232" TargetMode="External"/><Relationship Id="rId12" Type="http://schemas.openxmlformats.org/officeDocument/2006/relationships/hyperlink" Target="https://www.oyez.org/cases/1988/88-155" TargetMode="External"/><Relationship Id="rId13" Type="http://schemas.openxmlformats.org/officeDocument/2006/relationships/hyperlink" Target="https://www.oyez.org/cases/1976/76-316" TargetMode="External"/><Relationship Id="rId14" Type="http://schemas.openxmlformats.org/officeDocument/2006/relationships/hyperlink" Target="https://www.usnews.com/news/articles/2015/01/21/5-years-later-citizens-united-has-remade-us-politics" TargetMode="External"/><Relationship Id="rId15" Type="http://schemas.openxmlformats.org/officeDocument/2006/relationships/hyperlink" Target="https://www.eff.org/issues/bloggers/legal/liability/defamation" TargetMode="External"/><Relationship Id="rId16" Type="http://schemas.openxmlformats.org/officeDocument/2006/relationships/hyperlink" Target="https://firstamendment.cci.utk.edu/content/new-york-times-co-v-sullivan-0" TargetMode="External"/><Relationship Id="rId17" Type="http://schemas.openxmlformats.org/officeDocument/2006/relationships/hyperlink" Target="https://www.forbes.com/sites/realspin/2014/03/05/the-landmark-libel-case-" TargetMode="External"/><Relationship Id="rId18" Type="http://schemas.openxmlformats.org/officeDocument/2006/relationships/hyperlink" Target="https://firstamendment.cci.utk.edu/content/gertz-v-robert-welch-inc" TargetMode="External"/><Relationship Id="rId19" Type="http://schemas.openxmlformats.org/officeDocument/2006/relationships/hyperlink" Target="https://mason.gmu.edu/~mmoravit/clioiiwebsite/westmoreland/home.html" TargetMode="External"/><Relationship Id="rId37" Type="http://schemas.openxmlformats.org/officeDocument/2006/relationships/hyperlink" Target="http://en.wikipedia.org/wiki/United_States_v._Microsoft#Settlement" TargetMode="External"/><Relationship Id="rId38" Type="http://schemas.openxmlformats.org/officeDocument/2006/relationships/hyperlink" Target="https://scholarship.law.berkeley.edu/cgi/viewcontent.cgi?article=1352&amp;context=btlj" TargetMode="External"/><Relationship Id="rId39" Type="http://schemas.openxmlformats.org/officeDocument/2006/relationships/hyperlink" Target="https://www.investopedia.com/updates/enron-scandal-summary/" TargetMode="External"/><Relationship Id="rId40" Type="http://schemas.openxmlformats.org/officeDocument/2006/relationships/hyperlink" Target="https://www.ecommercetimes.com/story/45542.html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1140</Words>
  <Characters>6504</Characters>
  <Application>Microsoft Macintosh Word</Application>
  <DocSecurity>0</DocSecurity>
  <Lines>54</Lines>
  <Paragraphs>15</Paragraphs>
  <ScaleCrop>false</ScaleCrop>
  <Company>Western Michigan University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Gershon</dc:creator>
  <cp:keywords/>
  <dc:description/>
  <cp:lastModifiedBy>Richard Gershon</cp:lastModifiedBy>
  <cp:revision>13</cp:revision>
  <dcterms:created xsi:type="dcterms:W3CDTF">2015-04-07T16:00:00Z</dcterms:created>
  <dcterms:modified xsi:type="dcterms:W3CDTF">2018-03-13T17:04:00Z</dcterms:modified>
</cp:coreProperties>
</file>